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BA59F3" w14:textId="77777777" w:rsidR="004711DD" w:rsidRDefault="003977B2" w:rsidP="004711DD">
      <w:pPr>
        <w:spacing w:after="120" w:line="360" w:lineRule="auto"/>
        <w:jc w:val="right"/>
        <w:rPr>
          <w:b/>
          <w:bCs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19457A6B" wp14:editId="197624AE">
            <wp:extent cx="3606800" cy="1605280"/>
            <wp:effectExtent l="0" t="0" r="0" b="0"/>
            <wp:docPr id="1" name="Bild 1" descr="Beschreibung: Beschreibung: Beschreibung: Beschreibung: Beschreibung: Beschreibung: Beschreibung: Beschreibung: Beschreibung: Beschreibung: Beschreibung: Beschreibung: Beschreibung: Beschreibung: Beschreibung: Beschreibung: Beschreibung: Beschreibung: BBG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Beschreibung: Beschreibung: Beschreibung: Beschreibung: Beschreibung: Beschreibung: Beschreibung: Beschreibung: Beschreibung: Beschreibung: Beschreibung: Beschreibung: Beschreibung: Beschreibung: Beschreibung: Beschreibung: Beschreibung: BBG_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0" cy="160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1970F5" w14:textId="77777777" w:rsidR="003A4437" w:rsidRDefault="004711DD" w:rsidP="00FB205D">
      <w:pPr>
        <w:spacing w:after="120" w:line="360" w:lineRule="auto"/>
        <w:jc w:val="right"/>
        <w:outlineLvl w:val="0"/>
        <w:rPr>
          <w:rFonts w:ascii="Helvetica" w:hAnsi="Helvetica"/>
          <w:b/>
          <w:bCs/>
          <w:caps/>
          <w:sz w:val="22"/>
          <w:szCs w:val="22"/>
        </w:rPr>
      </w:pPr>
      <w:r>
        <w:rPr>
          <w:rFonts w:ascii="Helvetica" w:hAnsi="Helvetica"/>
          <w:b/>
          <w:bCs/>
          <w:caps/>
          <w:sz w:val="22"/>
          <w:szCs w:val="22"/>
        </w:rPr>
        <w:t>Presseinformation</w:t>
      </w:r>
      <w:bookmarkStart w:id="0" w:name="OLE_LINK1"/>
      <w:bookmarkStart w:id="1" w:name="OLE_LINK2"/>
    </w:p>
    <w:p w14:paraId="59BBC012" w14:textId="77777777" w:rsidR="004F7343" w:rsidRDefault="004F7343" w:rsidP="00FB205D">
      <w:pPr>
        <w:spacing w:line="360" w:lineRule="auto"/>
        <w:rPr>
          <w:b/>
          <w:sz w:val="22"/>
          <w:szCs w:val="22"/>
        </w:rPr>
      </w:pPr>
      <w:bookmarkStart w:id="2" w:name="_GoBack"/>
      <w:bookmarkEnd w:id="2"/>
    </w:p>
    <w:p w14:paraId="12C456F2" w14:textId="77777777" w:rsidR="004F7343" w:rsidRDefault="004F7343" w:rsidP="00FB205D">
      <w:pPr>
        <w:spacing w:line="360" w:lineRule="auto"/>
        <w:rPr>
          <w:rFonts w:ascii="Helvetica" w:hAnsi="Helvetica"/>
          <w:b/>
          <w:bCs/>
          <w:caps/>
          <w:sz w:val="22"/>
          <w:szCs w:val="22"/>
        </w:rPr>
      </w:pPr>
    </w:p>
    <w:p w14:paraId="559A4BEF" w14:textId="2A9AE624" w:rsidR="00701593" w:rsidRDefault="00701593" w:rsidP="00AA6ABC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BBG liefert </w:t>
      </w:r>
      <w:r w:rsidR="009D299A">
        <w:rPr>
          <w:b/>
          <w:bCs/>
          <w:sz w:val="22"/>
          <w:szCs w:val="22"/>
        </w:rPr>
        <w:t>A</w:t>
      </w:r>
      <w:r>
        <w:rPr>
          <w:b/>
          <w:bCs/>
          <w:sz w:val="22"/>
          <w:szCs w:val="22"/>
        </w:rPr>
        <w:t>nlagen zur Serienfertigung von CFK-</w:t>
      </w:r>
      <w:r w:rsidRPr="001D6E61">
        <w:rPr>
          <w:b/>
          <w:sz w:val="22"/>
          <w:szCs w:val="22"/>
        </w:rPr>
        <w:t>Fensterrahmen für A3</w:t>
      </w:r>
      <w:r w:rsidR="00D41FC1" w:rsidRPr="001D6E61">
        <w:rPr>
          <w:b/>
          <w:sz w:val="22"/>
          <w:szCs w:val="22"/>
        </w:rPr>
        <w:t>5</w:t>
      </w:r>
      <w:r w:rsidRPr="001D6E61">
        <w:rPr>
          <w:b/>
          <w:sz w:val="22"/>
          <w:szCs w:val="22"/>
        </w:rPr>
        <w:t>0</w:t>
      </w:r>
      <w:r w:rsidR="001D6E61">
        <w:rPr>
          <w:b/>
          <w:sz w:val="22"/>
          <w:szCs w:val="22"/>
        </w:rPr>
        <w:t>-900/-1000</w:t>
      </w:r>
    </w:p>
    <w:p w14:paraId="09D27469" w14:textId="0471DE57" w:rsidR="00B94B35" w:rsidRPr="00AA4E77" w:rsidRDefault="00FD0C06" w:rsidP="00793B46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Zweiter Großa</w:t>
      </w:r>
      <w:r w:rsidR="00E961FD">
        <w:rPr>
          <w:b/>
          <w:bCs/>
          <w:sz w:val="22"/>
          <w:szCs w:val="22"/>
        </w:rPr>
        <w:t xml:space="preserve">uftrag </w:t>
      </w:r>
      <w:r w:rsidR="00190A08">
        <w:rPr>
          <w:b/>
          <w:bCs/>
          <w:sz w:val="22"/>
          <w:szCs w:val="22"/>
        </w:rPr>
        <w:t xml:space="preserve">an die Luftfahrtindustrie </w:t>
      </w:r>
      <w:r w:rsidR="00AA4E77">
        <w:rPr>
          <w:b/>
          <w:bCs/>
          <w:sz w:val="22"/>
          <w:szCs w:val="22"/>
        </w:rPr>
        <w:t xml:space="preserve">über </w:t>
      </w:r>
      <w:r w:rsidR="00E961FD">
        <w:rPr>
          <w:b/>
          <w:bCs/>
          <w:sz w:val="22"/>
          <w:szCs w:val="22"/>
        </w:rPr>
        <w:t>Fertigung</w:t>
      </w:r>
      <w:r w:rsidR="00AA4E77">
        <w:rPr>
          <w:b/>
          <w:bCs/>
          <w:sz w:val="22"/>
          <w:szCs w:val="22"/>
        </w:rPr>
        <w:t xml:space="preserve">sanlagen für </w:t>
      </w:r>
      <w:r w:rsidR="00AA4E77" w:rsidRPr="00AA4E77">
        <w:rPr>
          <w:b/>
          <w:bCs/>
          <w:sz w:val="22"/>
          <w:szCs w:val="22"/>
        </w:rPr>
        <w:t>Faserverbund-Kunststoff</w:t>
      </w:r>
      <w:r>
        <w:rPr>
          <w:b/>
          <w:bCs/>
          <w:sz w:val="22"/>
          <w:szCs w:val="22"/>
        </w:rPr>
        <w:t>e</w:t>
      </w:r>
      <w:r w:rsidR="00AA4E77">
        <w:rPr>
          <w:sz w:val="22"/>
          <w:szCs w:val="22"/>
        </w:rPr>
        <w:t xml:space="preserve"> </w:t>
      </w:r>
      <w:bookmarkEnd w:id="0"/>
      <w:bookmarkEnd w:id="1"/>
    </w:p>
    <w:p w14:paraId="03994238" w14:textId="6F06B444" w:rsidR="00FE5693" w:rsidRPr="009D299A" w:rsidRDefault="001E03B0" w:rsidP="005E397E">
      <w:pPr>
        <w:spacing w:after="120" w:line="360" w:lineRule="auto"/>
        <w:rPr>
          <w:color w:val="FF0000"/>
          <w:sz w:val="22"/>
          <w:szCs w:val="22"/>
        </w:rPr>
      </w:pPr>
      <w:r>
        <w:rPr>
          <w:i/>
          <w:sz w:val="22"/>
          <w:szCs w:val="22"/>
        </w:rPr>
        <w:t xml:space="preserve">Mindelheim, </w:t>
      </w:r>
      <w:r w:rsidR="0024641D">
        <w:rPr>
          <w:i/>
          <w:sz w:val="22"/>
          <w:szCs w:val="22"/>
        </w:rPr>
        <w:t xml:space="preserve">den </w:t>
      </w:r>
      <w:r w:rsidR="00BB49B9">
        <w:rPr>
          <w:i/>
          <w:sz w:val="22"/>
          <w:szCs w:val="22"/>
        </w:rPr>
        <w:t>7</w:t>
      </w:r>
      <w:r w:rsidR="000A5A50" w:rsidRPr="00305E99">
        <w:rPr>
          <w:i/>
          <w:sz w:val="22"/>
          <w:szCs w:val="22"/>
        </w:rPr>
        <w:t>.</w:t>
      </w:r>
      <w:r w:rsidR="000A5A50">
        <w:rPr>
          <w:i/>
          <w:sz w:val="22"/>
          <w:szCs w:val="22"/>
        </w:rPr>
        <w:t xml:space="preserve"> </w:t>
      </w:r>
      <w:r w:rsidR="00BB49B9">
        <w:rPr>
          <w:i/>
          <w:sz w:val="22"/>
          <w:szCs w:val="22"/>
        </w:rPr>
        <w:t>Juli</w:t>
      </w:r>
      <w:r w:rsidR="002F3694">
        <w:rPr>
          <w:i/>
          <w:sz w:val="22"/>
          <w:szCs w:val="22"/>
        </w:rPr>
        <w:t xml:space="preserve"> </w:t>
      </w:r>
      <w:r w:rsidR="004711DD" w:rsidRPr="003446EF">
        <w:rPr>
          <w:i/>
          <w:sz w:val="22"/>
          <w:szCs w:val="22"/>
        </w:rPr>
        <w:t>20</w:t>
      </w:r>
      <w:r w:rsidR="004711DD">
        <w:rPr>
          <w:i/>
          <w:sz w:val="22"/>
          <w:szCs w:val="22"/>
        </w:rPr>
        <w:t>1</w:t>
      </w:r>
      <w:r w:rsidR="00F95EB3">
        <w:rPr>
          <w:i/>
          <w:sz w:val="22"/>
          <w:szCs w:val="22"/>
        </w:rPr>
        <w:t>5</w:t>
      </w:r>
      <w:r w:rsidR="004711DD" w:rsidRPr="003446EF">
        <w:rPr>
          <w:i/>
          <w:sz w:val="22"/>
          <w:szCs w:val="22"/>
        </w:rPr>
        <w:t>.</w:t>
      </w:r>
      <w:r w:rsidR="006A78EF">
        <w:rPr>
          <w:sz w:val="22"/>
          <w:szCs w:val="22"/>
        </w:rPr>
        <w:t xml:space="preserve"> </w:t>
      </w:r>
      <w:r w:rsidR="005E397E">
        <w:rPr>
          <w:sz w:val="22"/>
          <w:szCs w:val="22"/>
        </w:rPr>
        <w:t xml:space="preserve">Eine vollständige </w:t>
      </w:r>
      <w:r w:rsidR="00020280">
        <w:rPr>
          <w:sz w:val="22"/>
          <w:szCs w:val="22"/>
        </w:rPr>
        <w:t>Produktionsanlage</w:t>
      </w:r>
      <w:r w:rsidR="0018453A">
        <w:rPr>
          <w:sz w:val="22"/>
          <w:szCs w:val="22"/>
        </w:rPr>
        <w:t xml:space="preserve"> </w:t>
      </w:r>
      <w:r w:rsidR="005E397E">
        <w:rPr>
          <w:sz w:val="22"/>
          <w:szCs w:val="22"/>
        </w:rPr>
        <w:t>zur</w:t>
      </w:r>
      <w:r w:rsidR="0018453A">
        <w:rPr>
          <w:sz w:val="22"/>
          <w:szCs w:val="22"/>
        </w:rPr>
        <w:t xml:space="preserve"> </w:t>
      </w:r>
      <w:r w:rsidR="005E397E">
        <w:rPr>
          <w:sz w:val="22"/>
          <w:szCs w:val="22"/>
        </w:rPr>
        <w:t>Serienf</w:t>
      </w:r>
      <w:r w:rsidR="0018453A">
        <w:rPr>
          <w:sz w:val="22"/>
          <w:szCs w:val="22"/>
        </w:rPr>
        <w:t xml:space="preserve">ertigung von </w:t>
      </w:r>
      <w:r w:rsidR="005E397E">
        <w:rPr>
          <w:sz w:val="22"/>
          <w:szCs w:val="22"/>
        </w:rPr>
        <w:t>CFK-</w:t>
      </w:r>
      <w:r w:rsidR="0018453A">
        <w:rPr>
          <w:sz w:val="22"/>
          <w:szCs w:val="22"/>
        </w:rPr>
        <w:t xml:space="preserve">Fensterrahmen </w:t>
      </w:r>
      <w:r w:rsidR="005E397E">
        <w:rPr>
          <w:sz w:val="22"/>
          <w:szCs w:val="22"/>
        </w:rPr>
        <w:t xml:space="preserve">für den </w:t>
      </w:r>
      <w:r w:rsidR="000F219E">
        <w:rPr>
          <w:sz w:val="22"/>
          <w:szCs w:val="22"/>
        </w:rPr>
        <w:t xml:space="preserve">Airbus </w:t>
      </w:r>
      <w:r w:rsidR="000F219E" w:rsidRPr="001D6E61">
        <w:rPr>
          <w:sz w:val="22"/>
          <w:szCs w:val="22"/>
        </w:rPr>
        <w:t>A3</w:t>
      </w:r>
      <w:r w:rsidR="00D41FC1" w:rsidRPr="001D6E61">
        <w:rPr>
          <w:sz w:val="22"/>
          <w:szCs w:val="22"/>
        </w:rPr>
        <w:t>5</w:t>
      </w:r>
      <w:r w:rsidR="000F219E" w:rsidRPr="001D6E61">
        <w:rPr>
          <w:sz w:val="22"/>
          <w:szCs w:val="22"/>
        </w:rPr>
        <w:t>0</w:t>
      </w:r>
      <w:r w:rsidR="001D6E61">
        <w:rPr>
          <w:sz w:val="22"/>
          <w:szCs w:val="22"/>
        </w:rPr>
        <w:t xml:space="preserve"> </w:t>
      </w:r>
      <w:r w:rsidR="005E397E">
        <w:rPr>
          <w:sz w:val="22"/>
          <w:szCs w:val="22"/>
        </w:rPr>
        <w:t xml:space="preserve">hat der Werkzeug-, Maschinen- und Anlagenbauer BBG </w:t>
      </w:r>
      <w:r w:rsidR="00D41FC1">
        <w:rPr>
          <w:sz w:val="22"/>
          <w:szCs w:val="22"/>
        </w:rPr>
        <w:t xml:space="preserve">zusammen mit seinem Kunden </w:t>
      </w:r>
      <w:r w:rsidR="00CA7D68">
        <w:rPr>
          <w:sz w:val="22"/>
          <w:szCs w:val="22"/>
        </w:rPr>
        <w:t>entwickelt</w:t>
      </w:r>
      <w:r w:rsidR="00966ABF">
        <w:rPr>
          <w:sz w:val="22"/>
          <w:szCs w:val="22"/>
        </w:rPr>
        <w:t xml:space="preserve">, gebaut </w:t>
      </w:r>
      <w:r w:rsidR="00CA7D68">
        <w:rPr>
          <w:sz w:val="22"/>
          <w:szCs w:val="22"/>
        </w:rPr>
        <w:t xml:space="preserve">und jetzt </w:t>
      </w:r>
      <w:r w:rsidR="000F219E">
        <w:rPr>
          <w:sz w:val="22"/>
          <w:szCs w:val="22"/>
        </w:rPr>
        <w:t xml:space="preserve">ausgeliefert. Empfänger ist die </w:t>
      </w:r>
      <w:r w:rsidR="00FD73E8" w:rsidRPr="00FD73E8">
        <w:rPr>
          <w:sz w:val="22"/>
          <w:szCs w:val="22"/>
        </w:rPr>
        <w:t>ACE Advanced Composite Engineering GmbH, Immenstaad</w:t>
      </w:r>
      <w:r w:rsidR="0018453A">
        <w:rPr>
          <w:sz w:val="22"/>
          <w:szCs w:val="22"/>
        </w:rPr>
        <w:t xml:space="preserve"> </w:t>
      </w:r>
      <w:r w:rsidR="005E397E">
        <w:rPr>
          <w:sz w:val="22"/>
          <w:szCs w:val="22"/>
        </w:rPr>
        <w:t>a</w:t>
      </w:r>
      <w:r w:rsidR="0018453A">
        <w:rPr>
          <w:sz w:val="22"/>
          <w:szCs w:val="22"/>
        </w:rPr>
        <w:t>m Bodensee</w:t>
      </w:r>
      <w:r w:rsidR="00FD73E8" w:rsidRPr="00FD73E8">
        <w:rPr>
          <w:sz w:val="22"/>
          <w:szCs w:val="22"/>
        </w:rPr>
        <w:t>,</w:t>
      </w:r>
      <w:r w:rsidR="005E397E">
        <w:rPr>
          <w:sz w:val="22"/>
          <w:szCs w:val="22"/>
        </w:rPr>
        <w:t xml:space="preserve"> </w:t>
      </w:r>
      <w:r w:rsidR="000F219E">
        <w:rPr>
          <w:sz w:val="22"/>
          <w:szCs w:val="22"/>
        </w:rPr>
        <w:t xml:space="preserve">die die Bauteile </w:t>
      </w:r>
      <w:r w:rsidR="00E961FD">
        <w:rPr>
          <w:sz w:val="22"/>
          <w:szCs w:val="22"/>
        </w:rPr>
        <w:t>aus carbonfaserverstärktem</w:t>
      </w:r>
      <w:r w:rsidR="00E961FD" w:rsidRPr="00E961FD">
        <w:rPr>
          <w:sz w:val="22"/>
          <w:szCs w:val="22"/>
        </w:rPr>
        <w:t xml:space="preserve"> Kunststoff</w:t>
      </w:r>
      <w:r w:rsidR="00E961FD">
        <w:rPr>
          <w:sz w:val="22"/>
          <w:szCs w:val="22"/>
        </w:rPr>
        <w:t xml:space="preserve"> </w:t>
      </w:r>
      <w:r w:rsidR="000F219E">
        <w:rPr>
          <w:sz w:val="22"/>
          <w:szCs w:val="22"/>
        </w:rPr>
        <w:t xml:space="preserve">für Airbus </w:t>
      </w:r>
      <w:r w:rsidR="00D41FC1">
        <w:rPr>
          <w:sz w:val="22"/>
          <w:szCs w:val="22"/>
        </w:rPr>
        <w:t xml:space="preserve">an ihrem Fertigungsstandort Hagnau </w:t>
      </w:r>
      <w:r w:rsidR="000F219E">
        <w:rPr>
          <w:sz w:val="22"/>
          <w:szCs w:val="22"/>
        </w:rPr>
        <w:t>produziert</w:t>
      </w:r>
      <w:r w:rsidR="005E397E">
        <w:rPr>
          <w:sz w:val="22"/>
          <w:szCs w:val="22"/>
        </w:rPr>
        <w:t>.</w:t>
      </w:r>
      <w:r w:rsidR="000F219E">
        <w:rPr>
          <w:sz w:val="22"/>
          <w:szCs w:val="22"/>
        </w:rPr>
        <w:t xml:space="preserve"> Der Auftrag umfasst </w:t>
      </w:r>
      <w:r w:rsidR="00701593">
        <w:rPr>
          <w:sz w:val="22"/>
          <w:szCs w:val="22"/>
        </w:rPr>
        <w:t xml:space="preserve">in einem </w:t>
      </w:r>
      <w:r w:rsidR="000F219E">
        <w:rPr>
          <w:sz w:val="22"/>
          <w:szCs w:val="22"/>
        </w:rPr>
        <w:t xml:space="preserve">ersten </w:t>
      </w:r>
      <w:r w:rsidR="00701593">
        <w:rPr>
          <w:sz w:val="22"/>
          <w:szCs w:val="22"/>
        </w:rPr>
        <w:t xml:space="preserve">Schritt </w:t>
      </w:r>
      <w:r w:rsidR="00D41FC1">
        <w:rPr>
          <w:sz w:val="22"/>
          <w:szCs w:val="22"/>
        </w:rPr>
        <w:t>zwei</w:t>
      </w:r>
      <w:r w:rsidR="000F219E">
        <w:rPr>
          <w:sz w:val="22"/>
          <w:szCs w:val="22"/>
        </w:rPr>
        <w:t xml:space="preserve"> Formenträgersystem</w:t>
      </w:r>
      <w:r w:rsidR="00D41FC1">
        <w:rPr>
          <w:sz w:val="22"/>
          <w:szCs w:val="22"/>
        </w:rPr>
        <w:t>e</w:t>
      </w:r>
      <w:r w:rsidR="000F219E">
        <w:rPr>
          <w:sz w:val="22"/>
          <w:szCs w:val="22"/>
        </w:rPr>
        <w:t xml:space="preserve"> BFT-C </w:t>
      </w:r>
      <w:r w:rsidR="000539CF">
        <w:rPr>
          <w:sz w:val="22"/>
          <w:szCs w:val="22"/>
        </w:rPr>
        <w:t xml:space="preserve">mit einem Aufspannmaß von 1.000 mm x 1.000 mm </w:t>
      </w:r>
      <w:r w:rsidR="000F219E">
        <w:rPr>
          <w:sz w:val="22"/>
          <w:szCs w:val="22"/>
        </w:rPr>
        <w:t>als Presse</w:t>
      </w:r>
      <w:r w:rsidR="00D41FC1">
        <w:rPr>
          <w:sz w:val="22"/>
          <w:szCs w:val="22"/>
        </w:rPr>
        <w:t xml:space="preserve"> mit Schließkräften von 100 t</w:t>
      </w:r>
      <w:r w:rsidR="00FE5693">
        <w:rPr>
          <w:sz w:val="22"/>
          <w:szCs w:val="22"/>
        </w:rPr>
        <w:t>, eine Inmo</w:t>
      </w:r>
      <w:r w:rsidR="001D6E61">
        <w:rPr>
          <w:sz w:val="22"/>
          <w:szCs w:val="22"/>
        </w:rPr>
        <w:t>u</w:t>
      </w:r>
      <w:r w:rsidR="00FE5693">
        <w:rPr>
          <w:sz w:val="22"/>
          <w:szCs w:val="22"/>
        </w:rPr>
        <w:t>ld- und eine Demo</w:t>
      </w:r>
      <w:r w:rsidR="001D6E61">
        <w:rPr>
          <w:sz w:val="22"/>
          <w:szCs w:val="22"/>
        </w:rPr>
        <w:t>u</w:t>
      </w:r>
      <w:r w:rsidR="00FE5693">
        <w:rPr>
          <w:sz w:val="22"/>
          <w:szCs w:val="22"/>
        </w:rPr>
        <w:t>ld-Werkzeug-Wendestation</w:t>
      </w:r>
      <w:r w:rsidR="000F219E">
        <w:rPr>
          <w:sz w:val="22"/>
          <w:szCs w:val="22"/>
        </w:rPr>
        <w:t xml:space="preserve">. </w:t>
      </w:r>
      <w:r w:rsidR="00FE5693">
        <w:rPr>
          <w:sz w:val="22"/>
          <w:szCs w:val="22"/>
        </w:rPr>
        <w:t xml:space="preserve">In nächster Zeit </w:t>
      </w:r>
      <w:r w:rsidR="00701593">
        <w:rPr>
          <w:sz w:val="22"/>
          <w:szCs w:val="22"/>
        </w:rPr>
        <w:t xml:space="preserve">ist die Lieferung von </w:t>
      </w:r>
      <w:r w:rsidR="00546251">
        <w:rPr>
          <w:sz w:val="22"/>
          <w:szCs w:val="22"/>
        </w:rPr>
        <w:t>vier</w:t>
      </w:r>
      <w:r w:rsidR="00D41FC1">
        <w:rPr>
          <w:sz w:val="22"/>
          <w:szCs w:val="22"/>
        </w:rPr>
        <w:t xml:space="preserve"> weiteren BFT-C </w:t>
      </w:r>
      <w:r w:rsidR="000F219E">
        <w:rPr>
          <w:sz w:val="22"/>
          <w:szCs w:val="22"/>
        </w:rPr>
        <w:t>geplant.</w:t>
      </w:r>
      <w:r w:rsidR="00AA4E77">
        <w:rPr>
          <w:sz w:val="22"/>
          <w:szCs w:val="22"/>
        </w:rPr>
        <w:t xml:space="preserve"> </w:t>
      </w:r>
    </w:p>
    <w:p w14:paraId="4454FA22" w14:textId="54D56D5C" w:rsidR="00FD73E8" w:rsidRDefault="00AA4E77" w:rsidP="005E397E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Nach 2012 ist dies für BBG bereits der zweite Großauftrag aus der Luftfahrtindustrie über Produktionsanlagen zur Serienfertigung von </w:t>
      </w:r>
      <w:r w:rsidRPr="00AA4E77">
        <w:rPr>
          <w:sz w:val="22"/>
          <w:szCs w:val="22"/>
        </w:rPr>
        <w:t>Faserverbund-Kunststoff</w:t>
      </w:r>
      <w:r w:rsidR="00FD0C06">
        <w:rPr>
          <w:sz w:val="22"/>
          <w:szCs w:val="22"/>
        </w:rPr>
        <w:t>en</w:t>
      </w:r>
      <w:r>
        <w:rPr>
          <w:sz w:val="22"/>
          <w:szCs w:val="22"/>
        </w:rPr>
        <w:t>. Damals hatte der Werkzeug-, Maschinen- und Anlagenbauer</w:t>
      </w:r>
      <w:r w:rsidR="0083431E">
        <w:rPr>
          <w:sz w:val="22"/>
          <w:szCs w:val="22"/>
        </w:rPr>
        <w:t xml:space="preserve"> eine komplette Fertigungslinie</w:t>
      </w:r>
      <w:r>
        <w:rPr>
          <w:sz w:val="22"/>
          <w:szCs w:val="22"/>
        </w:rPr>
        <w:t xml:space="preserve"> für Lavatory-Sheets an einen Boeing-Zulieferer auf den </w:t>
      </w:r>
      <w:r w:rsidRPr="000A5A50">
        <w:rPr>
          <w:sz w:val="22"/>
          <w:szCs w:val="22"/>
        </w:rPr>
        <w:t>Philippinen</w:t>
      </w:r>
      <w:r>
        <w:rPr>
          <w:sz w:val="22"/>
          <w:szCs w:val="22"/>
        </w:rPr>
        <w:t xml:space="preserve"> </w:t>
      </w:r>
      <w:r w:rsidR="00D8639D">
        <w:rPr>
          <w:sz w:val="22"/>
          <w:szCs w:val="22"/>
        </w:rPr>
        <w:t>geliefert</w:t>
      </w:r>
      <w:r>
        <w:rPr>
          <w:sz w:val="22"/>
          <w:szCs w:val="22"/>
        </w:rPr>
        <w:t>.</w:t>
      </w:r>
    </w:p>
    <w:p w14:paraId="58DD3691" w14:textId="491AC8B8" w:rsidR="0004016D" w:rsidRPr="0004016D" w:rsidRDefault="00FD0C06" w:rsidP="0004016D">
      <w:pPr>
        <w:spacing w:line="360" w:lineRule="auto"/>
        <w:rPr>
          <w:b/>
          <w:sz w:val="22"/>
          <w:szCs w:val="22"/>
        </w:rPr>
      </w:pPr>
      <w:r w:rsidRPr="00FD0C06">
        <w:rPr>
          <w:b/>
          <w:sz w:val="22"/>
          <w:szCs w:val="22"/>
        </w:rPr>
        <w:t>Fertigungslinie aus Presse BFT-C, In</w:t>
      </w:r>
      <w:r w:rsidR="001D6E61">
        <w:rPr>
          <w:b/>
          <w:sz w:val="22"/>
          <w:szCs w:val="22"/>
        </w:rPr>
        <w:t>mould</w:t>
      </w:r>
      <w:r w:rsidRPr="00FD0C06">
        <w:rPr>
          <w:b/>
          <w:sz w:val="22"/>
          <w:szCs w:val="22"/>
        </w:rPr>
        <w:t>- und De</w:t>
      </w:r>
      <w:r w:rsidR="001D6E61">
        <w:rPr>
          <w:b/>
          <w:sz w:val="22"/>
          <w:szCs w:val="22"/>
        </w:rPr>
        <w:t>mould</w:t>
      </w:r>
      <w:r w:rsidRPr="00FD0C06">
        <w:rPr>
          <w:b/>
          <w:sz w:val="22"/>
          <w:szCs w:val="22"/>
        </w:rPr>
        <w:t>-Wendestationen</w:t>
      </w:r>
    </w:p>
    <w:p w14:paraId="6EA695D9" w14:textId="4D74A2E9" w:rsidR="00790CC6" w:rsidRDefault="000F787A" w:rsidP="00C36801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In der</w:t>
      </w:r>
      <w:r w:rsidR="000539CF">
        <w:rPr>
          <w:sz w:val="22"/>
          <w:szCs w:val="22"/>
        </w:rPr>
        <w:t xml:space="preserve"> In</w:t>
      </w:r>
      <w:r w:rsidR="001D6E61">
        <w:rPr>
          <w:sz w:val="22"/>
          <w:szCs w:val="22"/>
        </w:rPr>
        <w:t>mould</w:t>
      </w:r>
      <w:r w:rsidR="000539CF">
        <w:rPr>
          <w:sz w:val="22"/>
          <w:szCs w:val="22"/>
        </w:rPr>
        <w:t>-Wendestation</w:t>
      </w:r>
      <w:r w:rsidR="00790CC6">
        <w:rPr>
          <w:sz w:val="22"/>
          <w:szCs w:val="22"/>
        </w:rPr>
        <w:t xml:space="preserve"> mit</w:t>
      </w:r>
      <w:r w:rsidR="00C36801">
        <w:rPr>
          <w:sz w:val="22"/>
          <w:szCs w:val="22"/>
        </w:rPr>
        <w:t xml:space="preserve"> eine</w:t>
      </w:r>
      <w:r w:rsidR="00790CC6">
        <w:rPr>
          <w:sz w:val="22"/>
          <w:szCs w:val="22"/>
        </w:rPr>
        <w:t>r</w:t>
      </w:r>
      <w:r w:rsidR="00C36801">
        <w:rPr>
          <w:sz w:val="22"/>
          <w:szCs w:val="22"/>
        </w:rPr>
        <w:t xml:space="preserve"> Schließkraft von maximal zwei Tonnen</w:t>
      </w:r>
      <w:r w:rsidR="000539CF">
        <w:rPr>
          <w:sz w:val="22"/>
          <w:szCs w:val="22"/>
        </w:rPr>
        <w:t xml:space="preserve"> </w:t>
      </w:r>
      <w:r w:rsidR="00D8639D">
        <w:rPr>
          <w:sz w:val="22"/>
          <w:szCs w:val="22"/>
        </w:rPr>
        <w:t xml:space="preserve">wird das Werkzeug </w:t>
      </w:r>
      <w:r w:rsidR="00C36801">
        <w:rPr>
          <w:sz w:val="22"/>
          <w:szCs w:val="22"/>
        </w:rPr>
        <w:t xml:space="preserve">zuerst </w:t>
      </w:r>
      <w:r w:rsidR="00F253D1">
        <w:rPr>
          <w:sz w:val="22"/>
          <w:szCs w:val="22"/>
        </w:rPr>
        <w:t>mit Hilfe eines automatischen</w:t>
      </w:r>
      <w:r w:rsidR="00D8639D">
        <w:rPr>
          <w:sz w:val="22"/>
          <w:szCs w:val="22"/>
        </w:rPr>
        <w:t xml:space="preserve"> Spannsystem</w:t>
      </w:r>
      <w:r w:rsidR="00F253D1">
        <w:rPr>
          <w:sz w:val="22"/>
          <w:szCs w:val="22"/>
        </w:rPr>
        <w:t>s</w:t>
      </w:r>
      <w:r w:rsidR="00C36801">
        <w:rPr>
          <w:sz w:val="22"/>
          <w:szCs w:val="22"/>
        </w:rPr>
        <w:t xml:space="preserve"> fixiert. D</w:t>
      </w:r>
      <w:r w:rsidR="00F253D1">
        <w:rPr>
          <w:sz w:val="22"/>
          <w:szCs w:val="22"/>
        </w:rPr>
        <w:t>an</w:t>
      </w:r>
      <w:r w:rsidR="007A488C">
        <w:rPr>
          <w:sz w:val="22"/>
          <w:szCs w:val="22"/>
        </w:rPr>
        <w:t>a</w:t>
      </w:r>
      <w:r w:rsidR="00870644">
        <w:rPr>
          <w:sz w:val="22"/>
          <w:szCs w:val="22"/>
        </w:rPr>
        <w:t>ch</w:t>
      </w:r>
      <w:r w:rsidR="00F253D1">
        <w:rPr>
          <w:sz w:val="22"/>
          <w:szCs w:val="22"/>
        </w:rPr>
        <w:t xml:space="preserve"> werden </w:t>
      </w:r>
      <w:r w:rsidR="00D8639D">
        <w:rPr>
          <w:sz w:val="22"/>
          <w:szCs w:val="22"/>
        </w:rPr>
        <w:t>die Werkzeughälfte</w:t>
      </w:r>
      <w:r w:rsidR="00F253D1">
        <w:rPr>
          <w:sz w:val="22"/>
          <w:szCs w:val="22"/>
        </w:rPr>
        <w:t>n durch einen kurzen Parallelhu</w:t>
      </w:r>
      <w:r w:rsidR="00D8639D">
        <w:rPr>
          <w:sz w:val="22"/>
          <w:szCs w:val="22"/>
        </w:rPr>
        <w:t>b auseinandergefahren und um 180° aufgeschwenkt</w:t>
      </w:r>
      <w:r w:rsidR="00F253D1">
        <w:rPr>
          <w:sz w:val="22"/>
          <w:szCs w:val="22"/>
        </w:rPr>
        <w:t>. D</w:t>
      </w:r>
      <w:r w:rsidR="00790CC6">
        <w:rPr>
          <w:sz w:val="22"/>
          <w:szCs w:val="22"/>
        </w:rPr>
        <w:t>ie</w:t>
      </w:r>
      <w:r w:rsidR="00F253D1">
        <w:rPr>
          <w:sz w:val="22"/>
          <w:szCs w:val="22"/>
        </w:rPr>
        <w:t xml:space="preserve"> ergonomische </w:t>
      </w:r>
      <w:r w:rsidR="00790CC6">
        <w:rPr>
          <w:sz w:val="22"/>
          <w:szCs w:val="22"/>
        </w:rPr>
        <w:t xml:space="preserve">Konstruktion </w:t>
      </w:r>
      <w:r w:rsidR="00F253D1">
        <w:rPr>
          <w:sz w:val="22"/>
          <w:szCs w:val="22"/>
        </w:rPr>
        <w:t xml:space="preserve">ermöglicht es, die </w:t>
      </w:r>
      <w:r w:rsidR="00D8639D">
        <w:rPr>
          <w:sz w:val="22"/>
          <w:szCs w:val="22"/>
        </w:rPr>
        <w:t>vorberei</w:t>
      </w:r>
      <w:r w:rsidR="00F253D1">
        <w:rPr>
          <w:sz w:val="22"/>
          <w:szCs w:val="22"/>
        </w:rPr>
        <w:t xml:space="preserve">teten Kohlefaser-Preformen anschließend bequem </w:t>
      </w:r>
      <w:r w:rsidR="00D8639D">
        <w:rPr>
          <w:sz w:val="22"/>
          <w:szCs w:val="22"/>
        </w:rPr>
        <w:t>in das Werkzeug ein</w:t>
      </w:r>
      <w:r w:rsidR="00F253D1">
        <w:rPr>
          <w:sz w:val="22"/>
          <w:szCs w:val="22"/>
        </w:rPr>
        <w:t>zulegen</w:t>
      </w:r>
      <w:r w:rsidR="00D8639D">
        <w:rPr>
          <w:sz w:val="22"/>
          <w:szCs w:val="22"/>
        </w:rPr>
        <w:t>.</w:t>
      </w:r>
      <w:r w:rsidR="00F253D1">
        <w:rPr>
          <w:sz w:val="22"/>
          <w:szCs w:val="22"/>
        </w:rPr>
        <w:t xml:space="preserve"> </w:t>
      </w:r>
    </w:p>
    <w:p w14:paraId="6277097F" w14:textId="0F2C1068" w:rsidR="00C36801" w:rsidRDefault="009720F2" w:rsidP="00790CC6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Die Inmould-Wendestation verfügt über eine</w:t>
      </w:r>
      <w:r w:rsidR="00790CC6">
        <w:rPr>
          <w:sz w:val="22"/>
          <w:szCs w:val="22"/>
        </w:rPr>
        <w:t xml:space="preserve"> </w:t>
      </w:r>
      <w:r>
        <w:rPr>
          <w:sz w:val="22"/>
          <w:szCs w:val="22"/>
        </w:rPr>
        <w:t>vollisolierte</w:t>
      </w:r>
      <w:r w:rsidR="00F253D1">
        <w:rPr>
          <w:sz w:val="22"/>
          <w:szCs w:val="22"/>
        </w:rPr>
        <w:t xml:space="preserve"> Wärmekammer mit integ</w:t>
      </w:r>
      <w:r w:rsidR="00282058">
        <w:rPr>
          <w:sz w:val="22"/>
          <w:szCs w:val="22"/>
        </w:rPr>
        <w:t>rierten Heizplatten</w:t>
      </w:r>
      <w:r>
        <w:rPr>
          <w:sz w:val="22"/>
          <w:szCs w:val="22"/>
        </w:rPr>
        <w:t xml:space="preserve">, so dass </w:t>
      </w:r>
      <w:r w:rsidR="00790CC6">
        <w:rPr>
          <w:sz w:val="22"/>
          <w:szCs w:val="22"/>
        </w:rPr>
        <w:t xml:space="preserve">die </w:t>
      </w:r>
      <w:r>
        <w:rPr>
          <w:sz w:val="22"/>
          <w:szCs w:val="22"/>
        </w:rPr>
        <w:t xml:space="preserve">mit ihr bestückten </w:t>
      </w:r>
      <w:r w:rsidR="00790CC6">
        <w:rPr>
          <w:sz w:val="22"/>
          <w:szCs w:val="22"/>
        </w:rPr>
        <w:t>Werkzeuge energieeffizient aufgeheizt</w:t>
      </w:r>
      <w:r>
        <w:rPr>
          <w:sz w:val="22"/>
          <w:szCs w:val="22"/>
        </w:rPr>
        <w:t xml:space="preserve"> werden</w:t>
      </w:r>
      <w:r w:rsidR="00282058">
        <w:rPr>
          <w:sz w:val="22"/>
          <w:szCs w:val="22"/>
        </w:rPr>
        <w:t xml:space="preserve">. </w:t>
      </w:r>
      <w:r w:rsidR="007A488C">
        <w:rPr>
          <w:sz w:val="22"/>
          <w:szCs w:val="22"/>
        </w:rPr>
        <w:t>Das Werkzeug mit den Preformen</w:t>
      </w:r>
      <w:r>
        <w:rPr>
          <w:sz w:val="22"/>
          <w:szCs w:val="22"/>
        </w:rPr>
        <w:t xml:space="preserve"> wird dann </w:t>
      </w:r>
      <w:r w:rsidR="00282058">
        <w:rPr>
          <w:sz w:val="22"/>
          <w:szCs w:val="22"/>
        </w:rPr>
        <w:t xml:space="preserve">mit einem Spezialwagen in den </w:t>
      </w:r>
      <w:r w:rsidR="00011BAE">
        <w:rPr>
          <w:sz w:val="22"/>
          <w:szCs w:val="22"/>
        </w:rPr>
        <w:t>Formenträger BFT-C eingebracht, d</w:t>
      </w:r>
      <w:r w:rsidR="001B35BF">
        <w:rPr>
          <w:sz w:val="22"/>
          <w:szCs w:val="22"/>
        </w:rPr>
        <w:t>or</w:t>
      </w:r>
      <w:r w:rsidR="00011BAE">
        <w:rPr>
          <w:sz w:val="22"/>
          <w:szCs w:val="22"/>
        </w:rPr>
        <w:t>t</w:t>
      </w:r>
      <w:r w:rsidR="001B35BF">
        <w:rPr>
          <w:sz w:val="22"/>
          <w:szCs w:val="22"/>
        </w:rPr>
        <w:t xml:space="preserve"> wird Harz </w:t>
      </w:r>
      <w:r w:rsidR="00011BAE">
        <w:rPr>
          <w:sz w:val="22"/>
          <w:szCs w:val="22"/>
        </w:rPr>
        <w:t>injiziert</w:t>
      </w:r>
      <w:r w:rsidR="001B35BF">
        <w:rPr>
          <w:sz w:val="22"/>
          <w:szCs w:val="22"/>
        </w:rPr>
        <w:t xml:space="preserve"> und das Bauteil ausgebacken</w:t>
      </w:r>
      <w:r w:rsidR="00011BAE">
        <w:rPr>
          <w:sz w:val="22"/>
          <w:szCs w:val="22"/>
        </w:rPr>
        <w:t>.</w:t>
      </w:r>
      <w:r w:rsidR="00C36801">
        <w:rPr>
          <w:sz w:val="22"/>
          <w:szCs w:val="22"/>
        </w:rPr>
        <w:t xml:space="preserve"> </w:t>
      </w:r>
      <w:r w:rsidR="00870644">
        <w:rPr>
          <w:sz w:val="22"/>
          <w:szCs w:val="22"/>
        </w:rPr>
        <w:t>Zum Schluss</w:t>
      </w:r>
      <w:r w:rsidR="00C36801">
        <w:rPr>
          <w:sz w:val="22"/>
          <w:szCs w:val="22"/>
        </w:rPr>
        <w:t xml:space="preserve"> wird das Werkzeug im Formenträger geöffnet und das Bauteil zum Entformen an die Demo</w:t>
      </w:r>
      <w:r w:rsidR="009C5324">
        <w:rPr>
          <w:sz w:val="22"/>
          <w:szCs w:val="22"/>
        </w:rPr>
        <w:t xml:space="preserve">uld-Station </w:t>
      </w:r>
      <w:r w:rsidR="009C5324">
        <w:rPr>
          <w:sz w:val="22"/>
          <w:szCs w:val="22"/>
        </w:rPr>
        <w:lastRenderedPageBreak/>
        <w:t xml:space="preserve">übergeben. Auch diese </w:t>
      </w:r>
      <w:r w:rsidR="00C36801">
        <w:rPr>
          <w:sz w:val="22"/>
          <w:szCs w:val="22"/>
        </w:rPr>
        <w:t>kann auf 180° aufgeschwenkt werden</w:t>
      </w:r>
      <w:r w:rsidR="009C5324">
        <w:rPr>
          <w:sz w:val="22"/>
          <w:szCs w:val="22"/>
        </w:rPr>
        <w:t>, so dass sich der Fensterrahmen einfach entnehmen lässt</w:t>
      </w:r>
      <w:r w:rsidR="00C36801">
        <w:rPr>
          <w:sz w:val="22"/>
          <w:szCs w:val="22"/>
        </w:rPr>
        <w:t>.</w:t>
      </w:r>
    </w:p>
    <w:p w14:paraId="09061589" w14:textId="45B77914" w:rsidR="00FE5693" w:rsidRPr="00FD0C06" w:rsidRDefault="00FD0C06" w:rsidP="00FD0C06">
      <w:pPr>
        <w:spacing w:before="120" w:after="120"/>
        <w:outlineLvl w:val="0"/>
        <w:rPr>
          <w:b/>
          <w:sz w:val="22"/>
          <w:szCs w:val="22"/>
        </w:rPr>
      </w:pPr>
      <w:r w:rsidRPr="00FD0C06">
        <w:rPr>
          <w:b/>
          <w:sz w:val="22"/>
          <w:szCs w:val="22"/>
        </w:rPr>
        <w:t xml:space="preserve">Zulieferer ACE </w:t>
      </w:r>
      <w:r w:rsidR="009D299A">
        <w:rPr>
          <w:b/>
          <w:sz w:val="22"/>
          <w:szCs w:val="22"/>
        </w:rPr>
        <w:t>produziert</w:t>
      </w:r>
      <w:r w:rsidR="001B35BF">
        <w:rPr>
          <w:b/>
          <w:sz w:val="22"/>
          <w:szCs w:val="22"/>
        </w:rPr>
        <w:t xml:space="preserve"> zukünftig</w:t>
      </w:r>
      <w:r w:rsidR="009D299A">
        <w:rPr>
          <w:b/>
          <w:sz w:val="22"/>
          <w:szCs w:val="22"/>
        </w:rPr>
        <w:t xml:space="preserve"> für den </w:t>
      </w:r>
      <w:r w:rsidR="009D299A" w:rsidRPr="001D6E61">
        <w:rPr>
          <w:b/>
          <w:sz w:val="22"/>
          <w:szCs w:val="22"/>
        </w:rPr>
        <w:t>A3</w:t>
      </w:r>
      <w:r w:rsidR="00B77FA2" w:rsidRPr="001D6E61">
        <w:rPr>
          <w:b/>
          <w:sz w:val="22"/>
          <w:szCs w:val="22"/>
        </w:rPr>
        <w:t>5</w:t>
      </w:r>
      <w:r w:rsidR="009D299A" w:rsidRPr="001D6E61">
        <w:rPr>
          <w:b/>
          <w:sz w:val="22"/>
          <w:szCs w:val="22"/>
        </w:rPr>
        <w:t xml:space="preserve">0 </w:t>
      </w:r>
      <w:r w:rsidR="009D299A">
        <w:rPr>
          <w:b/>
          <w:sz w:val="22"/>
          <w:szCs w:val="22"/>
        </w:rPr>
        <w:t xml:space="preserve">bis zu </w:t>
      </w:r>
      <w:r w:rsidR="001B35BF">
        <w:rPr>
          <w:b/>
          <w:sz w:val="22"/>
          <w:szCs w:val="22"/>
        </w:rPr>
        <w:t>8</w:t>
      </w:r>
      <w:r w:rsidR="009D299A">
        <w:rPr>
          <w:b/>
          <w:sz w:val="22"/>
          <w:szCs w:val="22"/>
        </w:rPr>
        <w:t xml:space="preserve">.0000 CFK-Fensterrahmen </w:t>
      </w:r>
      <w:r w:rsidR="001B35BF">
        <w:rPr>
          <w:b/>
          <w:sz w:val="22"/>
          <w:szCs w:val="22"/>
        </w:rPr>
        <w:t>pro Jahr</w:t>
      </w:r>
    </w:p>
    <w:p w14:paraId="4E8388C2" w14:textId="5B067D39" w:rsidR="00250A57" w:rsidRPr="00120AD5" w:rsidRDefault="00E961FD" w:rsidP="00FD0C06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Ursprünglich wurden die Fensterrahmen aus Aluminium gefertigt, aus Gewichtsgründen sollte d</w:t>
      </w:r>
      <w:r w:rsidR="00FE5693">
        <w:rPr>
          <w:sz w:val="22"/>
          <w:szCs w:val="22"/>
        </w:rPr>
        <w:t>a</w:t>
      </w:r>
      <w:r>
        <w:rPr>
          <w:sz w:val="22"/>
          <w:szCs w:val="22"/>
        </w:rPr>
        <w:t xml:space="preserve">s </w:t>
      </w:r>
      <w:r w:rsidR="00FE5693">
        <w:rPr>
          <w:sz w:val="22"/>
          <w:szCs w:val="22"/>
        </w:rPr>
        <w:t xml:space="preserve">Material </w:t>
      </w:r>
      <w:r>
        <w:rPr>
          <w:sz w:val="22"/>
          <w:szCs w:val="22"/>
        </w:rPr>
        <w:t xml:space="preserve">aber durch den besonders leichten und stabilen </w:t>
      </w:r>
      <w:r w:rsidR="00AA4E77" w:rsidRPr="000A5A50">
        <w:rPr>
          <w:sz w:val="22"/>
          <w:szCs w:val="22"/>
        </w:rPr>
        <w:t>Faserverbund-Kunststoff</w:t>
      </w:r>
      <w:r w:rsidR="00AA4E77">
        <w:rPr>
          <w:sz w:val="22"/>
          <w:szCs w:val="22"/>
        </w:rPr>
        <w:t xml:space="preserve"> </w:t>
      </w:r>
      <w:r w:rsidR="00FE5693">
        <w:rPr>
          <w:sz w:val="22"/>
          <w:szCs w:val="22"/>
        </w:rPr>
        <w:t xml:space="preserve">ersetzt werden. </w:t>
      </w:r>
      <w:r w:rsidR="0018453A" w:rsidRPr="0018453A">
        <w:rPr>
          <w:sz w:val="22"/>
          <w:szCs w:val="22"/>
        </w:rPr>
        <w:t xml:space="preserve">ACE </w:t>
      </w:r>
      <w:r w:rsidR="00FE5693">
        <w:rPr>
          <w:sz w:val="22"/>
          <w:szCs w:val="22"/>
        </w:rPr>
        <w:t>empfahl sich als Zuliefere</w:t>
      </w:r>
      <w:r w:rsidR="00FD0C06">
        <w:rPr>
          <w:sz w:val="22"/>
          <w:szCs w:val="22"/>
        </w:rPr>
        <w:t>r</w:t>
      </w:r>
      <w:r w:rsidR="00FE5693">
        <w:rPr>
          <w:sz w:val="22"/>
          <w:szCs w:val="22"/>
        </w:rPr>
        <w:t xml:space="preserve">, da das Unternehmen </w:t>
      </w:r>
      <w:r w:rsidR="00FD0C06">
        <w:rPr>
          <w:sz w:val="22"/>
          <w:szCs w:val="22"/>
        </w:rPr>
        <w:t xml:space="preserve">mehr als drei Jahrzehnte </w:t>
      </w:r>
      <w:r w:rsidR="00FD0C06" w:rsidRPr="00FD0C06">
        <w:rPr>
          <w:sz w:val="22"/>
          <w:szCs w:val="22"/>
        </w:rPr>
        <w:t xml:space="preserve">Erfahrung in der Entwicklung von Leichtbaustrukturen </w:t>
      </w:r>
      <w:r w:rsidR="00FD0C06">
        <w:rPr>
          <w:sz w:val="22"/>
          <w:szCs w:val="22"/>
        </w:rPr>
        <w:t xml:space="preserve">und </w:t>
      </w:r>
      <w:r w:rsidR="00C36801">
        <w:rPr>
          <w:sz w:val="22"/>
          <w:szCs w:val="22"/>
        </w:rPr>
        <w:t xml:space="preserve">der </w:t>
      </w:r>
      <w:r w:rsidR="00FD0C06">
        <w:rPr>
          <w:sz w:val="22"/>
          <w:szCs w:val="22"/>
        </w:rPr>
        <w:t>Fertigung von CFK-Komponenten für die Luft- und Raumfahrt sowie</w:t>
      </w:r>
      <w:r w:rsidR="00FD0C06" w:rsidRPr="00FD0C06">
        <w:rPr>
          <w:sz w:val="22"/>
          <w:szCs w:val="22"/>
        </w:rPr>
        <w:t xml:space="preserve"> den Automobil- und Maschinenbau</w:t>
      </w:r>
      <w:r w:rsidR="00FD0C06">
        <w:rPr>
          <w:sz w:val="22"/>
          <w:szCs w:val="22"/>
        </w:rPr>
        <w:t xml:space="preserve"> hat</w:t>
      </w:r>
      <w:r w:rsidR="00FD0C06" w:rsidRPr="00FD0C06">
        <w:rPr>
          <w:sz w:val="22"/>
          <w:szCs w:val="22"/>
        </w:rPr>
        <w:t>.</w:t>
      </w:r>
      <w:r w:rsidR="00FD0C06">
        <w:rPr>
          <w:sz w:val="22"/>
          <w:szCs w:val="22"/>
        </w:rPr>
        <w:t xml:space="preserve"> Auch </w:t>
      </w:r>
      <w:r w:rsidR="00701593">
        <w:rPr>
          <w:sz w:val="22"/>
          <w:szCs w:val="22"/>
        </w:rPr>
        <w:t xml:space="preserve">bei der </w:t>
      </w:r>
      <w:r w:rsidR="0018453A" w:rsidRPr="0018453A">
        <w:rPr>
          <w:sz w:val="22"/>
          <w:szCs w:val="22"/>
        </w:rPr>
        <w:t>Konstruktion und Produktion von CFK-Fensterrahmen</w:t>
      </w:r>
      <w:r w:rsidR="00FE5693">
        <w:rPr>
          <w:sz w:val="22"/>
          <w:szCs w:val="22"/>
        </w:rPr>
        <w:t xml:space="preserve"> </w:t>
      </w:r>
      <w:r w:rsidR="00FD0C06">
        <w:rPr>
          <w:sz w:val="22"/>
          <w:szCs w:val="22"/>
        </w:rPr>
        <w:t>und Fertigung verfügt ACE über ein großes Know-how</w:t>
      </w:r>
      <w:r w:rsidR="00250A57">
        <w:rPr>
          <w:sz w:val="22"/>
          <w:szCs w:val="22"/>
        </w:rPr>
        <w:t xml:space="preserve">. Nach eigenen Angaben galt es beim </w:t>
      </w:r>
      <w:r w:rsidR="00B77FA2">
        <w:rPr>
          <w:sz w:val="22"/>
          <w:szCs w:val="22"/>
        </w:rPr>
        <w:t xml:space="preserve">Airbus </w:t>
      </w:r>
      <w:r w:rsidR="00B77FA2" w:rsidRPr="00C36801">
        <w:rPr>
          <w:sz w:val="22"/>
          <w:szCs w:val="22"/>
        </w:rPr>
        <w:t>A35</w:t>
      </w:r>
      <w:r w:rsidR="0018453A" w:rsidRPr="00C36801">
        <w:rPr>
          <w:sz w:val="22"/>
          <w:szCs w:val="22"/>
        </w:rPr>
        <w:t>0</w:t>
      </w:r>
      <w:r w:rsidR="0018453A" w:rsidRPr="0018453A">
        <w:rPr>
          <w:sz w:val="22"/>
          <w:szCs w:val="22"/>
        </w:rPr>
        <w:t xml:space="preserve">, hohe geometrische, mechanische und kommerzielle Anforderungen zu erfüllen. </w:t>
      </w:r>
      <w:r w:rsidR="00FE5693">
        <w:rPr>
          <w:sz w:val="22"/>
          <w:szCs w:val="22"/>
        </w:rPr>
        <w:t xml:space="preserve">ACE </w:t>
      </w:r>
      <w:r w:rsidR="00250A57">
        <w:rPr>
          <w:sz w:val="22"/>
          <w:szCs w:val="22"/>
        </w:rPr>
        <w:t xml:space="preserve">entwickelte die </w:t>
      </w:r>
      <w:r w:rsidR="00250A57" w:rsidRPr="00250A57">
        <w:rPr>
          <w:sz w:val="22"/>
          <w:szCs w:val="22"/>
        </w:rPr>
        <w:t>CFK-Fensterrahmen in RTM-Technologie</w:t>
      </w:r>
      <w:r w:rsidR="00250A57">
        <w:rPr>
          <w:sz w:val="22"/>
          <w:szCs w:val="22"/>
        </w:rPr>
        <w:t xml:space="preserve">, fertigte die </w:t>
      </w:r>
      <w:r w:rsidR="00250A57" w:rsidRPr="00250A57">
        <w:rPr>
          <w:sz w:val="22"/>
          <w:szCs w:val="22"/>
        </w:rPr>
        <w:t xml:space="preserve">Prototypen </w:t>
      </w:r>
      <w:r w:rsidR="00250A57">
        <w:rPr>
          <w:sz w:val="22"/>
          <w:szCs w:val="22"/>
        </w:rPr>
        <w:t xml:space="preserve">und entwickelte ein Konzept für die </w:t>
      </w:r>
      <w:r w:rsidR="0018453A" w:rsidRPr="0018453A">
        <w:rPr>
          <w:sz w:val="22"/>
          <w:szCs w:val="22"/>
        </w:rPr>
        <w:t xml:space="preserve">Serienfertigung von </w:t>
      </w:r>
      <w:r w:rsidR="00250A57">
        <w:rPr>
          <w:sz w:val="22"/>
          <w:szCs w:val="22"/>
        </w:rPr>
        <w:t xml:space="preserve">jährlich </w:t>
      </w:r>
      <w:r w:rsidR="00250A57" w:rsidRPr="0018453A">
        <w:rPr>
          <w:sz w:val="22"/>
          <w:szCs w:val="22"/>
        </w:rPr>
        <w:t xml:space="preserve">bis </w:t>
      </w:r>
      <w:r w:rsidR="00C36801">
        <w:rPr>
          <w:sz w:val="22"/>
          <w:szCs w:val="22"/>
        </w:rPr>
        <w:t>zu 8</w:t>
      </w:r>
      <w:r w:rsidR="0018453A" w:rsidRPr="0018453A">
        <w:rPr>
          <w:sz w:val="22"/>
          <w:szCs w:val="22"/>
        </w:rPr>
        <w:t>.000 CFK-Fensterrahmen</w:t>
      </w:r>
      <w:r w:rsidR="00250A57">
        <w:rPr>
          <w:sz w:val="22"/>
          <w:szCs w:val="22"/>
        </w:rPr>
        <w:t xml:space="preserve">, </w:t>
      </w:r>
      <w:r w:rsidR="0083431E">
        <w:rPr>
          <w:sz w:val="22"/>
          <w:szCs w:val="22"/>
        </w:rPr>
        <w:t>für das</w:t>
      </w:r>
      <w:r w:rsidR="00250A57">
        <w:rPr>
          <w:sz w:val="22"/>
          <w:szCs w:val="22"/>
        </w:rPr>
        <w:t xml:space="preserve"> es </w:t>
      </w:r>
      <w:r w:rsidR="00FD0C06">
        <w:rPr>
          <w:sz w:val="22"/>
          <w:szCs w:val="22"/>
        </w:rPr>
        <w:t xml:space="preserve">von Airbus </w:t>
      </w:r>
      <w:r w:rsidR="00250A57">
        <w:rPr>
          <w:sz w:val="22"/>
          <w:szCs w:val="22"/>
        </w:rPr>
        <w:t xml:space="preserve">den Zuschlag </w:t>
      </w:r>
      <w:r w:rsidR="00FD0C06">
        <w:rPr>
          <w:sz w:val="22"/>
          <w:szCs w:val="22"/>
        </w:rPr>
        <w:t>erhielt</w:t>
      </w:r>
      <w:r w:rsidR="00250A57">
        <w:rPr>
          <w:sz w:val="22"/>
          <w:szCs w:val="22"/>
        </w:rPr>
        <w:t>.</w:t>
      </w:r>
    </w:p>
    <w:p w14:paraId="11E9751A" w14:textId="77777777" w:rsidR="00F95EB3" w:rsidRPr="000144D6" w:rsidRDefault="00F95EB3" w:rsidP="00F95EB3">
      <w:pPr>
        <w:spacing w:before="120" w:after="12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Kunden von BBG sind weltweit tätig</w:t>
      </w:r>
    </w:p>
    <w:p w14:paraId="530AB5D3" w14:textId="1FCEAFCD" w:rsidR="00667383" w:rsidRDefault="00F95EB3" w:rsidP="00BA0ACF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Der Werkzeug-, Maschinen- und Anlagenbauer BBG GmbH &amp; Co. KG ist ein ausgewiesener Spezialist für die Kunststoff verarbeitende Industrie. </w:t>
      </w:r>
      <w:r w:rsidR="00667383">
        <w:rPr>
          <w:sz w:val="22"/>
          <w:szCs w:val="22"/>
        </w:rPr>
        <w:t xml:space="preserve">Lösungen für den Leichtbau, </w:t>
      </w:r>
      <w:r w:rsidR="00667383" w:rsidRPr="00961ECE">
        <w:rPr>
          <w:sz w:val="22"/>
          <w:szCs w:val="22"/>
        </w:rPr>
        <w:t>das Verarbeiten von Composites</w:t>
      </w:r>
      <w:r w:rsidR="00667383">
        <w:rPr>
          <w:sz w:val="22"/>
          <w:szCs w:val="22"/>
        </w:rPr>
        <w:t xml:space="preserve"> und </w:t>
      </w:r>
      <w:r w:rsidR="00667383" w:rsidRPr="00961ECE">
        <w:rPr>
          <w:sz w:val="22"/>
          <w:szCs w:val="22"/>
        </w:rPr>
        <w:t>die Fertigung von Faserverbund-Bauteilen in zahlreichen Industriezweigen</w:t>
      </w:r>
      <w:r w:rsidR="00667383">
        <w:rPr>
          <w:sz w:val="22"/>
          <w:szCs w:val="22"/>
        </w:rPr>
        <w:t xml:space="preserve"> bilden </w:t>
      </w:r>
      <w:r w:rsidR="00BA0ACF">
        <w:rPr>
          <w:sz w:val="22"/>
          <w:szCs w:val="22"/>
        </w:rPr>
        <w:t>wichtige</w:t>
      </w:r>
      <w:r w:rsidR="00667383">
        <w:rPr>
          <w:sz w:val="22"/>
          <w:szCs w:val="22"/>
        </w:rPr>
        <w:t xml:space="preserve"> Schwerpunkte. </w:t>
      </w:r>
      <w:r w:rsidR="00BA0ACF">
        <w:rPr>
          <w:sz w:val="22"/>
          <w:szCs w:val="22"/>
        </w:rPr>
        <w:t xml:space="preserve">Neben vollständigen Produktionsanlagen konzipiert, entwickelt und fertigt BBG </w:t>
      </w:r>
      <w:r w:rsidR="00BA0ACF" w:rsidRPr="00961ECE">
        <w:rPr>
          <w:sz w:val="22"/>
          <w:szCs w:val="22"/>
        </w:rPr>
        <w:t>Schäum- und Folien-Tiefziehwerkzeuge</w:t>
      </w:r>
      <w:r w:rsidR="00BA0ACF">
        <w:rPr>
          <w:sz w:val="22"/>
          <w:szCs w:val="22"/>
        </w:rPr>
        <w:t xml:space="preserve"> für das Verarbeiten einer breiten Palette an Faserverbundmaterialien. Hierzu zählen </w:t>
      </w:r>
      <w:r w:rsidR="00BA0ACF" w:rsidRPr="00961ECE">
        <w:rPr>
          <w:sz w:val="22"/>
          <w:szCs w:val="22"/>
        </w:rPr>
        <w:t>Produktionsverfahren wie LFI (Long Fiber Injection)</w:t>
      </w:r>
      <w:r w:rsidR="00BA0ACF">
        <w:rPr>
          <w:sz w:val="22"/>
          <w:szCs w:val="22"/>
        </w:rPr>
        <w:t xml:space="preserve">, </w:t>
      </w:r>
      <w:r w:rsidR="00BA0ACF" w:rsidRPr="00961ECE">
        <w:rPr>
          <w:sz w:val="22"/>
          <w:szCs w:val="22"/>
        </w:rPr>
        <w:t>RTM (Resin Transfer Moulding), SMC (Sheet Moulding Compound) oder GMT (Glasmattenverstärktes Thermoplast), die je nach gewünschter Eigenschaft der Endprodukte verwendet werden</w:t>
      </w:r>
      <w:r w:rsidR="00BA0ACF">
        <w:rPr>
          <w:sz w:val="22"/>
          <w:szCs w:val="22"/>
        </w:rPr>
        <w:t xml:space="preserve">. Werkzeuge und Anlagen für das Verarbeiten von </w:t>
      </w:r>
      <w:r w:rsidR="00667383" w:rsidRPr="00961ECE">
        <w:rPr>
          <w:sz w:val="22"/>
          <w:szCs w:val="22"/>
        </w:rPr>
        <w:t>Polyurethan (PUR)</w:t>
      </w:r>
      <w:r w:rsidR="00BA0ACF">
        <w:rPr>
          <w:sz w:val="22"/>
          <w:szCs w:val="22"/>
        </w:rPr>
        <w:t>,</w:t>
      </w:r>
      <w:r w:rsidR="00667383" w:rsidRPr="00961ECE">
        <w:rPr>
          <w:sz w:val="22"/>
          <w:szCs w:val="22"/>
        </w:rPr>
        <w:t xml:space="preserve"> PVC, TPE </w:t>
      </w:r>
      <w:r w:rsidR="00BA0ACF">
        <w:rPr>
          <w:sz w:val="22"/>
          <w:szCs w:val="22"/>
        </w:rPr>
        <w:t xml:space="preserve">und </w:t>
      </w:r>
      <w:r w:rsidR="00667383" w:rsidRPr="00961ECE">
        <w:rPr>
          <w:sz w:val="22"/>
          <w:szCs w:val="22"/>
        </w:rPr>
        <w:t>anderen Elastomeren</w:t>
      </w:r>
      <w:r w:rsidR="00BA0ACF">
        <w:rPr>
          <w:sz w:val="22"/>
          <w:szCs w:val="22"/>
        </w:rPr>
        <w:t xml:space="preserve"> gehören ebenfalls zum Angebot.</w:t>
      </w:r>
      <w:r w:rsidR="00667383" w:rsidRPr="00961ECE">
        <w:rPr>
          <w:sz w:val="22"/>
          <w:szCs w:val="22"/>
        </w:rPr>
        <w:t xml:space="preserve"> </w:t>
      </w:r>
    </w:p>
    <w:p w14:paraId="443E155A" w14:textId="558B10A7" w:rsidR="00F95EB3" w:rsidRPr="00331EB9" w:rsidRDefault="00F95EB3" w:rsidP="00F95EB3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D</w:t>
      </w:r>
      <w:r w:rsidRPr="00305E99">
        <w:rPr>
          <w:sz w:val="22"/>
          <w:szCs w:val="22"/>
        </w:rPr>
        <w:t>as</w:t>
      </w:r>
      <w:r>
        <w:rPr>
          <w:sz w:val="22"/>
          <w:szCs w:val="22"/>
        </w:rPr>
        <w:t xml:space="preserve"> von dem </w:t>
      </w:r>
      <w:r w:rsidRPr="00405EE5">
        <w:rPr>
          <w:sz w:val="22"/>
          <w:szCs w:val="22"/>
        </w:rPr>
        <w:t>geschäftsführenden Gesellschafter Hans</w:t>
      </w:r>
      <w:r>
        <w:rPr>
          <w:sz w:val="22"/>
          <w:szCs w:val="22"/>
        </w:rPr>
        <w:t xml:space="preserve"> Brandner geführte Familienunternehmen aus Mindelheim im Allgäu beliefert seine Kunden weltweit, </w:t>
      </w:r>
      <w:r w:rsidRPr="00305E99">
        <w:rPr>
          <w:sz w:val="22"/>
          <w:szCs w:val="22"/>
        </w:rPr>
        <w:t xml:space="preserve">wobei der asiatische Markt neben Europa und Nordamerika eine wichtige Rolle spielt. </w:t>
      </w:r>
      <w:r>
        <w:rPr>
          <w:sz w:val="22"/>
          <w:szCs w:val="22"/>
        </w:rPr>
        <w:t xml:space="preserve">2014 erzielte BBG mit </w:t>
      </w:r>
      <w:r w:rsidR="00B77FA2">
        <w:rPr>
          <w:sz w:val="22"/>
          <w:szCs w:val="22"/>
        </w:rPr>
        <w:t>rund 8</w:t>
      </w:r>
      <w:r>
        <w:rPr>
          <w:sz w:val="22"/>
          <w:szCs w:val="22"/>
        </w:rPr>
        <w:t>0 Mitarbeitern einen Umsatz von 10,6 Mio. €.</w:t>
      </w:r>
    </w:p>
    <w:p w14:paraId="56A67EB8" w14:textId="78BB46F6" w:rsidR="00E77110" w:rsidRDefault="00FE6EC0" w:rsidP="006C5EAD">
      <w:pPr>
        <w:spacing w:before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column"/>
      </w:r>
      <w:r w:rsidR="004B705F" w:rsidRPr="00331EB9">
        <w:rPr>
          <w:b/>
          <w:sz w:val="22"/>
          <w:szCs w:val="22"/>
        </w:rPr>
        <w:lastRenderedPageBreak/>
        <w:t>Foto</w:t>
      </w:r>
      <w:r w:rsidR="00750BE4" w:rsidRPr="00331EB9">
        <w:rPr>
          <w:b/>
          <w:sz w:val="22"/>
          <w:szCs w:val="22"/>
        </w:rPr>
        <w:t>s</w:t>
      </w:r>
      <w:r w:rsidR="005B10F6" w:rsidRPr="00331EB9">
        <w:rPr>
          <w:b/>
          <w:sz w:val="22"/>
          <w:szCs w:val="22"/>
        </w:rPr>
        <w:t xml:space="preserve">: </w:t>
      </w:r>
    </w:p>
    <w:p w14:paraId="0A5D835D" w14:textId="40854E58" w:rsidR="004E37F9" w:rsidRDefault="004E37F9" w:rsidP="006C5EAD">
      <w:pPr>
        <w:spacing w:before="120" w:line="360" w:lineRule="auto"/>
        <w:rPr>
          <w:b/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551B4B5A" wp14:editId="571423F5">
            <wp:extent cx="5904230" cy="4109720"/>
            <wp:effectExtent l="0" t="0" r="0" b="5080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-537-05-01-MANILA (31)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410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59A3D7" w14:textId="3940F0B9" w:rsidR="004E37F9" w:rsidRPr="006C5EAD" w:rsidRDefault="004E37F9" w:rsidP="006C5EAD">
      <w:pPr>
        <w:spacing w:before="120" w:line="360" w:lineRule="auto"/>
        <w:rPr>
          <w:b/>
          <w:sz w:val="22"/>
          <w:szCs w:val="22"/>
        </w:rPr>
      </w:pPr>
      <w:r>
        <w:rPr>
          <w:sz w:val="22"/>
          <w:szCs w:val="22"/>
        </w:rPr>
        <w:t xml:space="preserve">Foto 1 </w:t>
      </w:r>
      <w:r w:rsidRPr="00174597">
        <w:rPr>
          <w:sz w:val="22"/>
          <w:szCs w:val="22"/>
        </w:rPr>
        <w:t xml:space="preserve">(Foto: Airbus S.A.S </w:t>
      </w:r>
      <w:r>
        <w:rPr>
          <w:sz w:val="22"/>
          <w:szCs w:val="22"/>
        </w:rPr>
        <w:t>2015 - photo by S. Ramadier</w:t>
      </w:r>
      <w:r w:rsidRPr="00174597">
        <w:rPr>
          <w:sz w:val="22"/>
          <w:szCs w:val="22"/>
        </w:rPr>
        <w:t>).</w:t>
      </w:r>
    </w:p>
    <w:p w14:paraId="3C3A7B03" w14:textId="3AB4522F" w:rsidR="00BE7502" w:rsidRDefault="00BE7502" w:rsidP="004E37F9">
      <w:pPr>
        <w:spacing w:before="120" w:after="120"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4C89571B" wp14:editId="45DFB465">
            <wp:extent cx="4686935" cy="6732995"/>
            <wp:effectExtent l="0" t="0" r="12065" b="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-537-03-20150519-SR-ASIAN TOUR 2015 TAIPEI-157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6935" cy="673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1ED8A7" w14:textId="4A660EDF" w:rsidR="00113B95" w:rsidRPr="006C5EAD" w:rsidRDefault="00113B95" w:rsidP="00113B95">
      <w:pPr>
        <w:spacing w:before="120" w:line="360" w:lineRule="auto"/>
        <w:rPr>
          <w:b/>
          <w:sz w:val="22"/>
          <w:szCs w:val="22"/>
        </w:rPr>
      </w:pPr>
      <w:r>
        <w:rPr>
          <w:sz w:val="22"/>
          <w:szCs w:val="22"/>
        </w:rPr>
        <w:t xml:space="preserve">Foto 2 </w:t>
      </w:r>
      <w:r w:rsidRPr="00174597">
        <w:rPr>
          <w:sz w:val="22"/>
          <w:szCs w:val="22"/>
        </w:rPr>
        <w:t xml:space="preserve">(Foto: Airbus S.A.S </w:t>
      </w:r>
      <w:r>
        <w:rPr>
          <w:sz w:val="22"/>
          <w:szCs w:val="22"/>
        </w:rPr>
        <w:t>2015 - photo by S. Ramadier</w:t>
      </w:r>
      <w:r w:rsidRPr="00174597">
        <w:rPr>
          <w:sz w:val="22"/>
          <w:szCs w:val="22"/>
        </w:rPr>
        <w:t>).</w:t>
      </w:r>
    </w:p>
    <w:p w14:paraId="09E0F616" w14:textId="77777777" w:rsidR="00113B95" w:rsidRDefault="00113B95" w:rsidP="001B1F70">
      <w:pPr>
        <w:spacing w:after="120" w:line="360" w:lineRule="auto"/>
        <w:rPr>
          <w:sz w:val="22"/>
          <w:szCs w:val="22"/>
        </w:rPr>
      </w:pPr>
    </w:p>
    <w:p w14:paraId="6DAE647E" w14:textId="1805D777" w:rsidR="00BE7502" w:rsidRDefault="00BB49B9" w:rsidP="00BE7502">
      <w:pPr>
        <w:spacing w:before="120" w:after="120" w:line="360" w:lineRule="auto"/>
        <w:rPr>
          <w:sz w:val="22"/>
          <w:szCs w:val="22"/>
        </w:rPr>
      </w:pPr>
      <w:r>
        <w:rPr>
          <w:sz w:val="22"/>
          <w:szCs w:val="22"/>
        </w:rPr>
        <w:t>F</w:t>
      </w:r>
      <w:r w:rsidR="00113B95">
        <w:rPr>
          <w:sz w:val="22"/>
          <w:szCs w:val="22"/>
        </w:rPr>
        <w:t>oto 1</w:t>
      </w:r>
      <w:r>
        <w:rPr>
          <w:sz w:val="22"/>
          <w:szCs w:val="22"/>
        </w:rPr>
        <w:t xml:space="preserve"> und </w:t>
      </w:r>
      <w:r w:rsidR="00BE7502">
        <w:rPr>
          <w:sz w:val="22"/>
          <w:szCs w:val="22"/>
        </w:rPr>
        <w:t>Foto 2</w:t>
      </w:r>
      <w:r w:rsidR="00113B95">
        <w:rPr>
          <w:sz w:val="22"/>
          <w:szCs w:val="22"/>
        </w:rPr>
        <w:t>:</w:t>
      </w:r>
    </w:p>
    <w:p w14:paraId="56522DF5" w14:textId="001B624E" w:rsidR="00BE7502" w:rsidRPr="00174597" w:rsidRDefault="00BE7502" w:rsidP="00BE7502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Wie beim A380 wurden die Fensterrahmen des A350 ursprünglich aus Aluminium gefertigt, aus Gewichtsgründen sollte das Material aber durch den besonders leichten und stabilen </w:t>
      </w:r>
      <w:r w:rsidRPr="000A5A50">
        <w:rPr>
          <w:sz w:val="22"/>
          <w:szCs w:val="22"/>
        </w:rPr>
        <w:t>Faserverbund-Kunststoff</w:t>
      </w:r>
      <w:r>
        <w:rPr>
          <w:sz w:val="22"/>
          <w:szCs w:val="22"/>
        </w:rPr>
        <w:t xml:space="preserve"> ersetzt werden </w:t>
      </w:r>
      <w:r w:rsidRPr="00174597">
        <w:rPr>
          <w:sz w:val="22"/>
          <w:szCs w:val="22"/>
        </w:rPr>
        <w:t>(Foto</w:t>
      </w:r>
      <w:r w:rsidR="00BB49B9">
        <w:rPr>
          <w:sz w:val="22"/>
          <w:szCs w:val="22"/>
        </w:rPr>
        <w:t>s</w:t>
      </w:r>
      <w:r w:rsidRPr="00174597">
        <w:rPr>
          <w:sz w:val="22"/>
          <w:szCs w:val="22"/>
        </w:rPr>
        <w:t xml:space="preserve">: Airbus S.A.S </w:t>
      </w:r>
      <w:r>
        <w:rPr>
          <w:sz w:val="22"/>
          <w:szCs w:val="22"/>
        </w:rPr>
        <w:t>2015 - photo by S. Ramadier</w:t>
      </w:r>
      <w:r w:rsidRPr="00174597">
        <w:rPr>
          <w:sz w:val="22"/>
          <w:szCs w:val="22"/>
        </w:rPr>
        <w:t>).</w:t>
      </w:r>
    </w:p>
    <w:p w14:paraId="25489CA6" w14:textId="77777777" w:rsidR="00BE7502" w:rsidRPr="00174597" w:rsidRDefault="00BE7502" w:rsidP="001B1F70">
      <w:pPr>
        <w:spacing w:after="120" w:line="360" w:lineRule="auto"/>
        <w:rPr>
          <w:sz w:val="22"/>
          <w:szCs w:val="22"/>
        </w:rPr>
      </w:pPr>
    </w:p>
    <w:p w14:paraId="56A7BD3D" w14:textId="2A1F265C" w:rsidR="00B94B35" w:rsidRPr="009D299A" w:rsidRDefault="00B37769" w:rsidP="001B1F70">
      <w:pPr>
        <w:spacing w:after="120" w:line="360" w:lineRule="auto"/>
        <w:rPr>
          <w:color w:val="FF0000"/>
          <w:sz w:val="22"/>
          <w:szCs w:val="22"/>
        </w:rPr>
      </w:pPr>
      <w:r>
        <w:rPr>
          <w:noProof/>
          <w:color w:val="FF0000"/>
          <w:sz w:val="22"/>
          <w:szCs w:val="22"/>
        </w:rPr>
        <w:lastRenderedPageBreak/>
        <w:drawing>
          <wp:inline distT="0" distB="0" distL="0" distR="0" wp14:anchorId="080F6FFE" wp14:editId="2270D650">
            <wp:extent cx="5799455" cy="4607504"/>
            <wp:effectExtent l="25400" t="25400" r="17145" b="15875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G_BFT-C_10x11_2252-2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9455" cy="4607504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14:paraId="7C13BC93" w14:textId="181CC836" w:rsidR="001F0DD0" w:rsidRDefault="004E37F9" w:rsidP="007E4CA1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F</w:t>
      </w:r>
      <w:r w:rsidR="007E4CA1" w:rsidRPr="00067D11">
        <w:rPr>
          <w:sz w:val="22"/>
          <w:szCs w:val="22"/>
        </w:rPr>
        <w:t xml:space="preserve">oto </w:t>
      </w:r>
      <w:r>
        <w:rPr>
          <w:sz w:val="22"/>
          <w:szCs w:val="22"/>
        </w:rPr>
        <w:t>3</w:t>
      </w:r>
      <w:r w:rsidR="007E4CA1" w:rsidRPr="00067D11">
        <w:rPr>
          <w:sz w:val="22"/>
          <w:szCs w:val="22"/>
        </w:rPr>
        <w:t xml:space="preserve">: </w:t>
      </w:r>
    </w:p>
    <w:p w14:paraId="1C36576E" w14:textId="28833D6A" w:rsidR="007E4CA1" w:rsidRPr="00067D11" w:rsidRDefault="009D299A" w:rsidP="007E4CA1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BBG liefert an ACE für die Fertigung von CFK-Fensterrahmen in einem ersten Schritt </w:t>
      </w:r>
      <w:r w:rsidR="00B77FA2">
        <w:rPr>
          <w:sz w:val="22"/>
          <w:szCs w:val="22"/>
        </w:rPr>
        <w:t>zwei</w:t>
      </w:r>
      <w:r>
        <w:rPr>
          <w:sz w:val="22"/>
          <w:szCs w:val="22"/>
        </w:rPr>
        <w:t xml:space="preserve"> Formenträgersystem</w:t>
      </w:r>
      <w:r w:rsidR="00B77FA2">
        <w:rPr>
          <w:sz w:val="22"/>
          <w:szCs w:val="22"/>
        </w:rPr>
        <w:t>e</w:t>
      </w:r>
      <w:r>
        <w:rPr>
          <w:sz w:val="22"/>
          <w:szCs w:val="22"/>
        </w:rPr>
        <w:t xml:space="preserve"> BFT-C als Presse, eine In</w:t>
      </w:r>
      <w:r w:rsidR="001D6E61">
        <w:rPr>
          <w:sz w:val="22"/>
          <w:szCs w:val="22"/>
        </w:rPr>
        <w:t>mould</w:t>
      </w:r>
      <w:r>
        <w:rPr>
          <w:sz w:val="22"/>
          <w:szCs w:val="22"/>
        </w:rPr>
        <w:t>- und eine De</w:t>
      </w:r>
      <w:r w:rsidR="001D6E61">
        <w:rPr>
          <w:sz w:val="22"/>
          <w:szCs w:val="22"/>
        </w:rPr>
        <w:t>mould</w:t>
      </w:r>
      <w:r>
        <w:rPr>
          <w:sz w:val="22"/>
          <w:szCs w:val="22"/>
        </w:rPr>
        <w:t xml:space="preserve">-Werkzeug-Wendestation </w:t>
      </w:r>
      <w:r w:rsidR="007E4CA1" w:rsidRPr="00067D11">
        <w:rPr>
          <w:sz w:val="22"/>
          <w:szCs w:val="22"/>
        </w:rPr>
        <w:t>(Foto: BBG GmbH &amp; Co. KG).</w:t>
      </w:r>
    </w:p>
    <w:p w14:paraId="6BC4CC88" w14:textId="77777777" w:rsidR="006F07A5" w:rsidRDefault="006F07A5" w:rsidP="001B1F70">
      <w:pPr>
        <w:spacing w:after="120" w:line="360" w:lineRule="auto"/>
        <w:rPr>
          <w:sz w:val="22"/>
          <w:szCs w:val="22"/>
        </w:rPr>
      </w:pPr>
    </w:p>
    <w:p w14:paraId="77E778BC" w14:textId="77777777" w:rsidR="0078592A" w:rsidRPr="0078592A" w:rsidRDefault="0078592A" w:rsidP="0078592A">
      <w:pPr>
        <w:widowControl w:val="0"/>
        <w:autoSpaceDE w:val="0"/>
        <w:autoSpaceDN w:val="0"/>
        <w:adjustRightInd w:val="0"/>
        <w:rPr>
          <w:rFonts w:cs="Arial"/>
          <w:sz w:val="22"/>
          <w:szCs w:val="22"/>
        </w:rPr>
      </w:pPr>
      <w:r w:rsidRPr="0078592A">
        <w:rPr>
          <w:rFonts w:cs="Arial"/>
          <w:b/>
          <w:bCs/>
          <w:sz w:val="22"/>
          <w:szCs w:val="22"/>
        </w:rPr>
        <w:t xml:space="preserve">Den Text der Pressemitteilung als Word-Dokument </w:t>
      </w:r>
      <w:r>
        <w:rPr>
          <w:rFonts w:cs="Arial"/>
          <w:b/>
          <w:bCs/>
          <w:sz w:val="22"/>
          <w:szCs w:val="22"/>
        </w:rPr>
        <w:t xml:space="preserve">und die </w:t>
      </w:r>
      <w:r w:rsidRPr="0078592A">
        <w:rPr>
          <w:rFonts w:cs="Arial"/>
          <w:b/>
          <w:bCs/>
          <w:sz w:val="22"/>
          <w:szCs w:val="22"/>
        </w:rPr>
        <w:t>Bilder in Druckqualität können Sie außerdem herunterladen von der Seite</w:t>
      </w:r>
      <w:r>
        <w:rPr>
          <w:rFonts w:cs="Arial"/>
          <w:b/>
          <w:bCs/>
          <w:sz w:val="22"/>
          <w:szCs w:val="22"/>
        </w:rPr>
        <w:t xml:space="preserve"> </w:t>
      </w:r>
      <w:hyperlink r:id="rId12" w:history="1">
        <w:r w:rsidRPr="0078592A">
          <w:rPr>
            <w:rFonts w:cs="Arial"/>
            <w:b/>
            <w:bCs/>
            <w:color w:val="386EFF"/>
            <w:sz w:val="22"/>
            <w:szCs w:val="22"/>
            <w:u w:val="single" w:color="386EFF"/>
          </w:rPr>
          <w:t>http://www.auchkomm.com/aktuellepressetexte</w:t>
        </w:r>
      </w:hyperlink>
    </w:p>
    <w:p w14:paraId="060FC3E7" w14:textId="77777777" w:rsidR="00F966F7" w:rsidRDefault="00F966F7" w:rsidP="0078592A">
      <w:pPr>
        <w:tabs>
          <w:tab w:val="left" w:pos="2160"/>
        </w:tabs>
        <w:rPr>
          <w:rFonts w:cs="Arial"/>
          <w:sz w:val="22"/>
          <w:szCs w:val="22"/>
        </w:rPr>
      </w:pPr>
    </w:p>
    <w:p w14:paraId="70FECC5D" w14:textId="77777777" w:rsidR="000470A3" w:rsidRDefault="000470A3" w:rsidP="0078592A">
      <w:pPr>
        <w:tabs>
          <w:tab w:val="left" w:pos="2160"/>
        </w:tabs>
        <w:rPr>
          <w:rFonts w:cs="Arial"/>
          <w:sz w:val="22"/>
          <w:szCs w:val="22"/>
        </w:rPr>
      </w:pPr>
    </w:p>
    <w:p w14:paraId="25DB3549" w14:textId="77777777" w:rsidR="004711DD" w:rsidRDefault="004711DD" w:rsidP="004711DD">
      <w:pPr>
        <w:pBdr>
          <w:top w:val="single" w:sz="4" w:space="1" w:color="auto"/>
        </w:pBdr>
        <w:spacing w:after="12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Ansprechpartner:</w:t>
      </w:r>
    </w:p>
    <w:p w14:paraId="6597E61E" w14:textId="77777777" w:rsidR="004711DD" w:rsidRPr="00697FDB" w:rsidRDefault="004711DD" w:rsidP="004711DD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BBG GmbH &amp; Co. </w:t>
      </w:r>
      <w:r w:rsidRPr="00697FDB">
        <w:rPr>
          <w:sz w:val="22"/>
          <w:szCs w:val="22"/>
        </w:rPr>
        <w:t xml:space="preserve">KG, Martina Barton, Telefon 08261 7633-23, E-Mail: </w:t>
      </w:r>
      <w:hyperlink r:id="rId13" w:history="1">
        <w:r w:rsidRPr="00697FDB">
          <w:rPr>
            <w:rStyle w:val="Link"/>
            <w:sz w:val="22"/>
            <w:szCs w:val="22"/>
          </w:rPr>
          <w:t>martina.barton@bbg-mbh.com</w:t>
        </w:r>
      </w:hyperlink>
      <w:r w:rsidRPr="00697FDB">
        <w:rPr>
          <w:sz w:val="22"/>
          <w:szCs w:val="22"/>
        </w:rPr>
        <w:t>.</w:t>
      </w:r>
    </w:p>
    <w:p w14:paraId="0F63FA5F" w14:textId="77777777" w:rsidR="004711DD" w:rsidRPr="008F4BDC" w:rsidRDefault="004711DD" w:rsidP="004711DD">
      <w:pPr>
        <w:rPr>
          <w:sz w:val="22"/>
          <w:szCs w:val="22"/>
        </w:rPr>
      </w:pPr>
      <w:r>
        <w:rPr>
          <w:sz w:val="22"/>
          <w:szCs w:val="22"/>
        </w:rPr>
        <w:t xml:space="preserve">Weitere </w:t>
      </w:r>
      <w:r>
        <w:rPr>
          <w:b/>
          <w:sz w:val="22"/>
          <w:szCs w:val="22"/>
        </w:rPr>
        <w:t>Informationen</w:t>
      </w:r>
      <w:r>
        <w:rPr>
          <w:sz w:val="22"/>
          <w:szCs w:val="22"/>
        </w:rPr>
        <w:t xml:space="preserve"> finden Sie unter </w:t>
      </w:r>
      <w:hyperlink r:id="rId14" w:history="1">
        <w:r>
          <w:rPr>
            <w:rStyle w:val="Link"/>
            <w:sz w:val="22"/>
            <w:szCs w:val="22"/>
          </w:rPr>
          <w:t>www.bbg-mbh.com</w:t>
        </w:r>
      </w:hyperlink>
      <w:r>
        <w:rPr>
          <w:sz w:val="22"/>
          <w:szCs w:val="22"/>
        </w:rPr>
        <w:t xml:space="preserve">. </w:t>
      </w:r>
    </w:p>
    <w:p w14:paraId="0988D074" w14:textId="77777777" w:rsidR="004711DD" w:rsidRDefault="004711DD" w:rsidP="004711DD">
      <w:pPr>
        <w:spacing w:before="120" w:after="12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Belegexemplar erbeten:</w:t>
      </w:r>
    </w:p>
    <w:p w14:paraId="60B19F9F" w14:textId="3D78EC01" w:rsidR="00377B58" w:rsidRPr="000D1643" w:rsidRDefault="004711DD" w:rsidP="000D1643">
      <w:pPr>
        <w:spacing w:after="120"/>
        <w:rPr>
          <w:sz w:val="22"/>
          <w:szCs w:val="22"/>
        </w:rPr>
      </w:pPr>
      <w:r>
        <w:rPr>
          <w:sz w:val="22"/>
          <w:szCs w:val="22"/>
        </w:rPr>
        <w:t>auchkomm Unternehmenskommunika</w:t>
      </w:r>
      <w:r w:rsidR="003B10A3">
        <w:rPr>
          <w:sz w:val="22"/>
          <w:szCs w:val="22"/>
        </w:rPr>
        <w:t>tion, F. Stephan Auch, Gleißbühlstr. 16</w:t>
      </w:r>
      <w:r>
        <w:rPr>
          <w:sz w:val="22"/>
          <w:szCs w:val="22"/>
        </w:rPr>
        <w:t>, 904</w:t>
      </w:r>
      <w:r w:rsidR="003B10A3">
        <w:rPr>
          <w:sz w:val="22"/>
          <w:szCs w:val="22"/>
        </w:rPr>
        <w:t>02</w:t>
      </w:r>
      <w:r w:rsidR="00B37769">
        <w:rPr>
          <w:sz w:val="22"/>
          <w:szCs w:val="22"/>
        </w:rPr>
        <w:t xml:space="preserve"> Nürnberg, </w:t>
      </w:r>
      <w:hyperlink r:id="rId15" w:history="1">
        <w:r w:rsidR="00B37769" w:rsidRPr="00600339">
          <w:rPr>
            <w:rStyle w:val="Link"/>
            <w:sz w:val="22"/>
            <w:szCs w:val="22"/>
          </w:rPr>
          <w:t>www.auchkomm.de</w:t>
        </w:r>
      </w:hyperlink>
      <w:r w:rsidR="00B37769">
        <w:rPr>
          <w:sz w:val="22"/>
          <w:szCs w:val="22"/>
        </w:rPr>
        <w:t xml:space="preserve"> </w:t>
      </w:r>
    </w:p>
    <w:sectPr w:rsidR="00377B58" w:rsidRPr="000D1643">
      <w:pgSz w:w="11906" w:h="16838" w:code="9"/>
      <w:pgMar w:top="964" w:right="1247" w:bottom="964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B733CF" w14:textId="77777777" w:rsidR="00BB49B9" w:rsidRDefault="00BB49B9">
      <w:r>
        <w:separator/>
      </w:r>
    </w:p>
  </w:endnote>
  <w:endnote w:type="continuationSeparator" w:id="0">
    <w:p w14:paraId="198319C3" w14:textId="77777777" w:rsidR="00BB49B9" w:rsidRDefault="00BB4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B87B85" w14:textId="77777777" w:rsidR="00BB49B9" w:rsidRDefault="00BB49B9">
      <w:r>
        <w:separator/>
      </w:r>
    </w:p>
  </w:footnote>
  <w:footnote w:type="continuationSeparator" w:id="0">
    <w:p w14:paraId="2CCC1CCB" w14:textId="77777777" w:rsidR="00BB49B9" w:rsidRDefault="00BB49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A87D8B"/>
    <w:multiLevelType w:val="hybridMultilevel"/>
    <w:tmpl w:val="6826F3FC"/>
    <w:lvl w:ilvl="0" w:tplc="FF284C74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825F63"/>
    <w:multiLevelType w:val="hybridMultilevel"/>
    <w:tmpl w:val="068A46B2"/>
    <w:lvl w:ilvl="0" w:tplc="6B38E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1555B1"/>
    <w:multiLevelType w:val="hybridMultilevel"/>
    <w:tmpl w:val="53B23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1E9"/>
    <w:rsid w:val="00003B97"/>
    <w:rsid w:val="000049F1"/>
    <w:rsid w:val="000058EF"/>
    <w:rsid w:val="00011BAE"/>
    <w:rsid w:val="000144D6"/>
    <w:rsid w:val="000152D5"/>
    <w:rsid w:val="00020280"/>
    <w:rsid w:val="00020DCB"/>
    <w:rsid w:val="0002636D"/>
    <w:rsid w:val="00035468"/>
    <w:rsid w:val="0004016D"/>
    <w:rsid w:val="000421E6"/>
    <w:rsid w:val="000422C4"/>
    <w:rsid w:val="00044A10"/>
    <w:rsid w:val="00045026"/>
    <w:rsid w:val="000464EF"/>
    <w:rsid w:val="000470A3"/>
    <w:rsid w:val="00052F05"/>
    <w:rsid w:val="000539CF"/>
    <w:rsid w:val="00054BB8"/>
    <w:rsid w:val="00054CA9"/>
    <w:rsid w:val="0005595B"/>
    <w:rsid w:val="00055AF5"/>
    <w:rsid w:val="000562E0"/>
    <w:rsid w:val="0005763E"/>
    <w:rsid w:val="0006430A"/>
    <w:rsid w:val="00064809"/>
    <w:rsid w:val="00067D11"/>
    <w:rsid w:val="000741FD"/>
    <w:rsid w:val="00092128"/>
    <w:rsid w:val="0009288B"/>
    <w:rsid w:val="000937CE"/>
    <w:rsid w:val="00094B16"/>
    <w:rsid w:val="000A04F2"/>
    <w:rsid w:val="000A537E"/>
    <w:rsid w:val="000A5983"/>
    <w:rsid w:val="000A5A50"/>
    <w:rsid w:val="000A7C72"/>
    <w:rsid w:val="000B2642"/>
    <w:rsid w:val="000B5D39"/>
    <w:rsid w:val="000B7814"/>
    <w:rsid w:val="000B7905"/>
    <w:rsid w:val="000C5732"/>
    <w:rsid w:val="000C614C"/>
    <w:rsid w:val="000D0EC7"/>
    <w:rsid w:val="000D1643"/>
    <w:rsid w:val="000D1F4F"/>
    <w:rsid w:val="000D3107"/>
    <w:rsid w:val="000E4D19"/>
    <w:rsid w:val="000E6B50"/>
    <w:rsid w:val="000F12CF"/>
    <w:rsid w:val="000F219E"/>
    <w:rsid w:val="000F787A"/>
    <w:rsid w:val="001000F3"/>
    <w:rsid w:val="00100C87"/>
    <w:rsid w:val="00103BC0"/>
    <w:rsid w:val="0010733B"/>
    <w:rsid w:val="0011142F"/>
    <w:rsid w:val="00113B95"/>
    <w:rsid w:val="00115833"/>
    <w:rsid w:val="00120AD5"/>
    <w:rsid w:val="00120E10"/>
    <w:rsid w:val="00124741"/>
    <w:rsid w:val="00127990"/>
    <w:rsid w:val="00131E4E"/>
    <w:rsid w:val="0013201F"/>
    <w:rsid w:val="00132E30"/>
    <w:rsid w:val="00142137"/>
    <w:rsid w:val="001466E8"/>
    <w:rsid w:val="00147633"/>
    <w:rsid w:val="001517DA"/>
    <w:rsid w:val="00151F6C"/>
    <w:rsid w:val="0015536B"/>
    <w:rsid w:val="00161E34"/>
    <w:rsid w:val="00163E7B"/>
    <w:rsid w:val="00172F53"/>
    <w:rsid w:val="00174597"/>
    <w:rsid w:val="001754D8"/>
    <w:rsid w:val="00181945"/>
    <w:rsid w:val="00183E58"/>
    <w:rsid w:val="0018453A"/>
    <w:rsid w:val="00190A08"/>
    <w:rsid w:val="00191641"/>
    <w:rsid w:val="00193E6C"/>
    <w:rsid w:val="00196B5C"/>
    <w:rsid w:val="0019766E"/>
    <w:rsid w:val="001A4A01"/>
    <w:rsid w:val="001A7F4C"/>
    <w:rsid w:val="001B1F70"/>
    <w:rsid w:val="001B35BF"/>
    <w:rsid w:val="001C4A91"/>
    <w:rsid w:val="001C5F1C"/>
    <w:rsid w:val="001C691C"/>
    <w:rsid w:val="001C6EE0"/>
    <w:rsid w:val="001D6E61"/>
    <w:rsid w:val="001E03B0"/>
    <w:rsid w:val="001E1487"/>
    <w:rsid w:val="001F0DD0"/>
    <w:rsid w:val="001F7DA3"/>
    <w:rsid w:val="002028F9"/>
    <w:rsid w:val="00202C0C"/>
    <w:rsid w:val="0020536E"/>
    <w:rsid w:val="002114E7"/>
    <w:rsid w:val="002120BE"/>
    <w:rsid w:val="0021370C"/>
    <w:rsid w:val="00220498"/>
    <w:rsid w:val="00224CDC"/>
    <w:rsid w:val="00227A98"/>
    <w:rsid w:val="00233A37"/>
    <w:rsid w:val="00234AB0"/>
    <w:rsid w:val="0023738C"/>
    <w:rsid w:val="002375C2"/>
    <w:rsid w:val="002414C7"/>
    <w:rsid w:val="00241E92"/>
    <w:rsid w:val="0024641D"/>
    <w:rsid w:val="00250A57"/>
    <w:rsid w:val="0025701E"/>
    <w:rsid w:val="00262031"/>
    <w:rsid w:val="00262B7B"/>
    <w:rsid w:val="0026425C"/>
    <w:rsid w:val="002664AC"/>
    <w:rsid w:val="002664D1"/>
    <w:rsid w:val="00272DFE"/>
    <w:rsid w:val="002758F8"/>
    <w:rsid w:val="0027591C"/>
    <w:rsid w:val="00276BDE"/>
    <w:rsid w:val="00282058"/>
    <w:rsid w:val="00282989"/>
    <w:rsid w:val="0028349A"/>
    <w:rsid w:val="002841BA"/>
    <w:rsid w:val="00285E24"/>
    <w:rsid w:val="002879E8"/>
    <w:rsid w:val="00294B8C"/>
    <w:rsid w:val="002A7C59"/>
    <w:rsid w:val="002B03E5"/>
    <w:rsid w:val="002B4568"/>
    <w:rsid w:val="002B5D99"/>
    <w:rsid w:val="002C3056"/>
    <w:rsid w:val="002C53CE"/>
    <w:rsid w:val="002D012D"/>
    <w:rsid w:val="002D0B73"/>
    <w:rsid w:val="002D2490"/>
    <w:rsid w:val="002D61D6"/>
    <w:rsid w:val="002D699F"/>
    <w:rsid w:val="002D7B3E"/>
    <w:rsid w:val="002F163B"/>
    <w:rsid w:val="002F1820"/>
    <w:rsid w:val="002F18A1"/>
    <w:rsid w:val="002F18EA"/>
    <w:rsid w:val="002F1B1B"/>
    <w:rsid w:val="002F3694"/>
    <w:rsid w:val="002F5671"/>
    <w:rsid w:val="002F71B7"/>
    <w:rsid w:val="00301F9F"/>
    <w:rsid w:val="00305E99"/>
    <w:rsid w:val="003204F0"/>
    <w:rsid w:val="00322413"/>
    <w:rsid w:val="003224F8"/>
    <w:rsid w:val="00325145"/>
    <w:rsid w:val="00327D07"/>
    <w:rsid w:val="00327E1F"/>
    <w:rsid w:val="00331EB9"/>
    <w:rsid w:val="00344FC1"/>
    <w:rsid w:val="00351218"/>
    <w:rsid w:val="00351374"/>
    <w:rsid w:val="00353A9E"/>
    <w:rsid w:val="003613BC"/>
    <w:rsid w:val="00364ED3"/>
    <w:rsid w:val="003655E3"/>
    <w:rsid w:val="00370656"/>
    <w:rsid w:val="0037177E"/>
    <w:rsid w:val="0037462D"/>
    <w:rsid w:val="003755FE"/>
    <w:rsid w:val="00376146"/>
    <w:rsid w:val="00377B58"/>
    <w:rsid w:val="0038379C"/>
    <w:rsid w:val="00384A4D"/>
    <w:rsid w:val="00387B17"/>
    <w:rsid w:val="0039137D"/>
    <w:rsid w:val="003933EE"/>
    <w:rsid w:val="00394144"/>
    <w:rsid w:val="00395C56"/>
    <w:rsid w:val="003977B2"/>
    <w:rsid w:val="00397C76"/>
    <w:rsid w:val="003A10BE"/>
    <w:rsid w:val="003A25F1"/>
    <w:rsid w:val="003A2CF2"/>
    <w:rsid w:val="003A4437"/>
    <w:rsid w:val="003A500E"/>
    <w:rsid w:val="003A52D7"/>
    <w:rsid w:val="003B0ECE"/>
    <w:rsid w:val="003B10A3"/>
    <w:rsid w:val="003B217E"/>
    <w:rsid w:val="003C1C14"/>
    <w:rsid w:val="003C20D5"/>
    <w:rsid w:val="003D5407"/>
    <w:rsid w:val="003E14CD"/>
    <w:rsid w:val="003E3820"/>
    <w:rsid w:val="003E675A"/>
    <w:rsid w:val="003E7E60"/>
    <w:rsid w:val="003F117D"/>
    <w:rsid w:val="003F1CB0"/>
    <w:rsid w:val="003F3A10"/>
    <w:rsid w:val="003F47BF"/>
    <w:rsid w:val="003F4C33"/>
    <w:rsid w:val="003F579B"/>
    <w:rsid w:val="0040213E"/>
    <w:rsid w:val="00405EE5"/>
    <w:rsid w:val="0040687D"/>
    <w:rsid w:val="00407FE4"/>
    <w:rsid w:val="00410E85"/>
    <w:rsid w:val="004119A9"/>
    <w:rsid w:val="0041658D"/>
    <w:rsid w:val="00417577"/>
    <w:rsid w:val="00430AF5"/>
    <w:rsid w:val="00436F9C"/>
    <w:rsid w:val="00437D7F"/>
    <w:rsid w:val="00443F80"/>
    <w:rsid w:val="00451C53"/>
    <w:rsid w:val="00452845"/>
    <w:rsid w:val="0045395F"/>
    <w:rsid w:val="00461F56"/>
    <w:rsid w:val="00465FA6"/>
    <w:rsid w:val="004711DD"/>
    <w:rsid w:val="00475E13"/>
    <w:rsid w:val="0048477A"/>
    <w:rsid w:val="004871E2"/>
    <w:rsid w:val="00494785"/>
    <w:rsid w:val="004A0730"/>
    <w:rsid w:val="004A10C5"/>
    <w:rsid w:val="004A614E"/>
    <w:rsid w:val="004B091C"/>
    <w:rsid w:val="004B2080"/>
    <w:rsid w:val="004B2A8D"/>
    <w:rsid w:val="004B32EA"/>
    <w:rsid w:val="004B5EF5"/>
    <w:rsid w:val="004B6182"/>
    <w:rsid w:val="004B705F"/>
    <w:rsid w:val="004C01E9"/>
    <w:rsid w:val="004C20B2"/>
    <w:rsid w:val="004C7DEB"/>
    <w:rsid w:val="004D0FC6"/>
    <w:rsid w:val="004D38AB"/>
    <w:rsid w:val="004D3EA3"/>
    <w:rsid w:val="004D528E"/>
    <w:rsid w:val="004E37F9"/>
    <w:rsid w:val="004F0670"/>
    <w:rsid w:val="004F5966"/>
    <w:rsid w:val="004F7343"/>
    <w:rsid w:val="00511574"/>
    <w:rsid w:val="00514EA4"/>
    <w:rsid w:val="00517DB3"/>
    <w:rsid w:val="00520078"/>
    <w:rsid w:val="00524263"/>
    <w:rsid w:val="0053632B"/>
    <w:rsid w:val="005372FC"/>
    <w:rsid w:val="0054624D"/>
    <w:rsid w:val="00546251"/>
    <w:rsid w:val="00546AB5"/>
    <w:rsid w:val="00546E7A"/>
    <w:rsid w:val="00551047"/>
    <w:rsid w:val="00556415"/>
    <w:rsid w:val="00557929"/>
    <w:rsid w:val="00567C2A"/>
    <w:rsid w:val="005745AB"/>
    <w:rsid w:val="00580BE9"/>
    <w:rsid w:val="00582F61"/>
    <w:rsid w:val="00584FB7"/>
    <w:rsid w:val="005854F2"/>
    <w:rsid w:val="00586D67"/>
    <w:rsid w:val="00587A75"/>
    <w:rsid w:val="00592F16"/>
    <w:rsid w:val="00596D64"/>
    <w:rsid w:val="005A5E03"/>
    <w:rsid w:val="005A7DCA"/>
    <w:rsid w:val="005B10F6"/>
    <w:rsid w:val="005B4EC9"/>
    <w:rsid w:val="005C1C26"/>
    <w:rsid w:val="005C1E3B"/>
    <w:rsid w:val="005C599E"/>
    <w:rsid w:val="005D2B5B"/>
    <w:rsid w:val="005D3091"/>
    <w:rsid w:val="005D4122"/>
    <w:rsid w:val="005E397E"/>
    <w:rsid w:val="005E60EA"/>
    <w:rsid w:val="005F173E"/>
    <w:rsid w:val="005F2305"/>
    <w:rsid w:val="00601B95"/>
    <w:rsid w:val="00604E0C"/>
    <w:rsid w:val="006052CA"/>
    <w:rsid w:val="00605EEC"/>
    <w:rsid w:val="006079CD"/>
    <w:rsid w:val="00611AE1"/>
    <w:rsid w:val="0062162B"/>
    <w:rsid w:val="00622793"/>
    <w:rsid w:val="00630C95"/>
    <w:rsid w:val="0063730E"/>
    <w:rsid w:val="006413F1"/>
    <w:rsid w:val="0064764F"/>
    <w:rsid w:val="00650487"/>
    <w:rsid w:val="00654341"/>
    <w:rsid w:val="00655FCB"/>
    <w:rsid w:val="006578E6"/>
    <w:rsid w:val="00661F34"/>
    <w:rsid w:val="00664846"/>
    <w:rsid w:val="006648E6"/>
    <w:rsid w:val="00665D0F"/>
    <w:rsid w:val="00667383"/>
    <w:rsid w:val="00684371"/>
    <w:rsid w:val="00684ACD"/>
    <w:rsid w:val="00695BAA"/>
    <w:rsid w:val="00695C0D"/>
    <w:rsid w:val="00697FDB"/>
    <w:rsid w:val="006A0E04"/>
    <w:rsid w:val="006A16FF"/>
    <w:rsid w:val="006A25C4"/>
    <w:rsid w:val="006A302D"/>
    <w:rsid w:val="006A576A"/>
    <w:rsid w:val="006A78EF"/>
    <w:rsid w:val="006B1B90"/>
    <w:rsid w:val="006B252A"/>
    <w:rsid w:val="006C5EAD"/>
    <w:rsid w:val="006D0C93"/>
    <w:rsid w:val="006D3120"/>
    <w:rsid w:val="006D582F"/>
    <w:rsid w:val="006E0694"/>
    <w:rsid w:val="006E3F42"/>
    <w:rsid w:val="006E55AA"/>
    <w:rsid w:val="006F07A5"/>
    <w:rsid w:val="006F18F4"/>
    <w:rsid w:val="00701305"/>
    <w:rsid w:val="00701593"/>
    <w:rsid w:val="00705DE0"/>
    <w:rsid w:val="00725C0C"/>
    <w:rsid w:val="00731B41"/>
    <w:rsid w:val="00733EA6"/>
    <w:rsid w:val="0073502D"/>
    <w:rsid w:val="00735BCF"/>
    <w:rsid w:val="0073687F"/>
    <w:rsid w:val="00736D62"/>
    <w:rsid w:val="00740CD6"/>
    <w:rsid w:val="00741C02"/>
    <w:rsid w:val="007428A3"/>
    <w:rsid w:val="00747510"/>
    <w:rsid w:val="00750BE4"/>
    <w:rsid w:val="007611F3"/>
    <w:rsid w:val="00766B14"/>
    <w:rsid w:val="00773264"/>
    <w:rsid w:val="007778DF"/>
    <w:rsid w:val="007826C0"/>
    <w:rsid w:val="007843D9"/>
    <w:rsid w:val="0078592A"/>
    <w:rsid w:val="00786B56"/>
    <w:rsid w:val="00790CC6"/>
    <w:rsid w:val="00792058"/>
    <w:rsid w:val="00793A74"/>
    <w:rsid w:val="00793B46"/>
    <w:rsid w:val="00795DEB"/>
    <w:rsid w:val="0079623E"/>
    <w:rsid w:val="007A41FC"/>
    <w:rsid w:val="007A488C"/>
    <w:rsid w:val="007B6240"/>
    <w:rsid w:val="007C2801"/>
    <w:rsid w:val="007C5450"/>
    <w:rsid w:val="007C6091"/>
    <w:rsid w:val="007C62B7"/>
    <w:rsid w:val="007C7D80"/>
    <w:rsid w:val="007D6AA1"/>
    <w:rsid w:val="007E280A"/>
    <w:rsid w:val="007E4CA1"/>
    <w:rsid w:val="007E74D3"/>
    <w:rsid w:val="007F2AA5"/>
    <w:rsid w:val="007F3E98"/>
    <w:rsid w:val="007F465B"/>
    <w:rsid w:val="007F46B5"/>
    <w:rsid w:val="007F7537"/>
    <w:rsid w:val="00805754"/>
    <w:rsid w:val="00807C29"/>
    <w:rsid w:val="00810026"/>
    <w:rsid w:val="00811931"/>
    <w:rsid w:val="00811B03"/>
    <w:rsid w:val="00812933"/>
    <w:rsid w:val="00812CAD"/>
    <w:rsid w:val="00817313"/>
    <w:rsid w:val="00823D86"/>
    <w:rsid w:val="00831789"/>
    <w:rsid w:val="0083431E"/>
    <w:rsid w:val="008344DF"/>
    <w:rsid w:val="0084614F"/>
    <w:rsid w:val="00853E1A"/>
    <w:rsid w:val="00856003"/>
    <w:rsid w:val="00864A3D"/>
    <w:rsid w:val="008660A3"/>
    <w:rsid w:val="00866AD3"/>
    <w:rsid w:val="00867203"/>
    <w:rsid w:val="00870644"/>
    <w:rsid w:val="008810C6"/>
    <w:rsid w:val="008815C7"/>
    <w:rsid w:val="0089194C"/>
    <w:rsid w:val="008B57F4"/>
    <w:rsid w:val="008B5FC4"/>
    <w:rsid w:val="008B6652"/>
    <w:rsid w:val="008C2065"/>
    <w:rsid w:val="008C3ED8"/>
    <w:rsid w:val="008C5349"/>
    <w:rsid w:val="008D5EF4"/>
    <w:rsid w:val="008D7D88"/>
    <w:rsid w:val="008E1648"/>
    <w:rsid w:val="008E6A3E"/>
    <w:rsid w:val="008E76ED"/>
    <w:rsid w:val="008F4BDC"/>
    <w:rsid w:val="00902E6B"/>
    <w:rsid w:val="009056B2"/>
    <w:rsid w:val="00914886"/>
    <w:rsid w:val="00916405"/>
    <w:rsid w:val="00916CBF"/>
    <w:rsid w:val="00917D21"/>
    <w:rsid w:val="00930ABA"/>
    <w:rsid w:val="00932244"/>
    <w:rsid w:val="0093703A"/>
    <w:rsid w:val="00951C3A"/>
    <w:rsid w:val="00961DC1"/>
    <w:rsid w:val="009620D8"/>
    <w:rsid w:val="00965C27"/>
    <w:rsid w:val="00966ABF"/>
    <w:rsid w:val="009675FE"/>
    <w:rsid w:val="00970429"/>
    <w:rsid w:val="00970BE7"/>
    <w:rsid w:val="009720F2"/>
    <w:rsid w:val="00976F98"/>
    <w:rsid w:val="0098008A"/>
    <w:rsid w:val="00981B5C"/>
    <w:rsid w:val="0098261E"/>
    <w:rsid w:val="0098610C"/>
    <w:rsid w:val="0099097D"/>
    <w:rsid w:val="009910EA"/>
    <w:rsid w:val="00992914"/>
    <w:rsid w:val="009C0425"/>
    <w:rsid w:val="009C276C"/>
    <w:rsid w:val="009C5324"/>
    <w:rsid w:val="009C72AE"/>
    <w:rsid w:val="009C7C6C"/>
    <w:rsid w:val="009D123D"/>
    <w:rsid w:val="009D299A"/>
    <w:rsid w:val="009D6134"/>
    <w:rsid w:val="009E0ABD"/>
    <w:rsid w:val="009E2EB6"/>
    <w:rsid w:val="009E7AFA"/>
    <w:rsid w:val="009F237D"/>
    <w:rsid w:val="009F5CF7"/>
    <w:rsid w:val="009F65B7"/>
    <w:rsid w:val="009F74BE"/>
    <w:rsid w:val="00A02DDA"/>
    <w:rsid w:val="00A0315C"/>
    <w:rsid w:val="00A04983"/>
    <w:rsid w:val="00A07B7E"/>
    <w:rsid w:val="00A125A3"/>
    <w:rsid w:val="00A14A6F"/>
    <w:rsid w:val="00A17DF2"/>
    <w:rsid w:val="00A2064F"/>
    <w:rsid w:val="00A22A43"/>
    <w:rsid w:val="00A23449"/>
    <w:rsid w:val="00A352C3"/>
    <w:rsid w:val="00A40762"/>
    <w:rsid w:val="00A439BB"/>
    <w:rsid w:val="00A45CC3"/>
    <w:rsid w:val="00A516D9"/>
    <w:rsid w:val="00A5277E"/>
    <w:rsid w:val="00A54AEB"/>
    <w:rsid w:val="00A54DF4"/>
    <w:rsid w:val="00A55FB6"/>
    <w:rsid w:val="00A57759"/>
    <w:rsid w:val="00A633D6"/>
    <w:rsid w:val="00A7002F"/>
    <w:rsid w:val="00A74C76"/>
    <w:rsid w:val="00A75E88"/>
    <w:rsid w:val="00A77FB9"/>
    <w:rsid w:val="00A80CF6"/>
    <w:rsid w:val="00A813D5"/>
    <w:rsid w:val="00A85E17"/>
    <w:rsid w:val="00A86DF9"/>
    <w:rsid w:val="00A9091C"/>
    <w:rsid w:val="00A91EBE"/>
    <w:rsid w:val="00A93D13"/>
    <w:rsid w:val="00A96322"/>
    <w:rsid w:val="00A96D46"/>
    <w:rsid w:val="00AA01C9"/>
    <w:rsid w:val="00AA0FEC"/>
    <w:rsid w:val="00AA4E77"/>
    <w:rsid w:val="00AA6ABC"/>
    <w:rsid w:val="00AB0737"/>
    <w:rsid w:val="00AB18EF"/>
    <w:rsid w:val="00AB1D4F"/>
    <w:rsid w:val="00AB293E"/>
    <w:rsid w:val="00AB7753"/>
    <w:rsid w:val="00AC2460"/>
    <w:rsid w:val="00AC2963"/>
    <w:rsid w:val="00AC6A18"/>
    <w:rsid w:val="00AD2FA8"/>
    <w:rsid w:val="00AD38B3"/>
    <w:rsid w:val="00AD4B26"/>
    <w:rsid w:val="00AE4B75"/>
    <w:rsid w:val="00AE7295"/>
    <w:rsid w:val="00AF01BF"/>
    <w:rsid w:val="00AF61A8"/>
    <w:rsid w:val="00AF66A3"/>
    <w:rsid w:val="00AF7664"/>
    <w:rsid w:val="00B04336"/>
    <w:rsid w:val="00B11545"/>
    <w:rsid w:val="00B2019C"/>
    <w:rsid w:val="00B36B63"/>
    <w:rsid w:val="00B37769"/>
    <w:rsid w:val="00B37E2A"/>
    <w:rsid w:val="00B4462D"/>
    <w:rsid w:val="00B463B9"/>
    <w:rsid w:val="00B502CE"/>
    <w:rsid w:val="00B570C7"/>
    <w:rsid w:val="00B57C76"/>
    <w:rsid w:val="00B63FC7"/>
    <w:rsid w:val="00B7023F"/>
    <w:rsid w:val="00B7052D"/>
    <w:rsid w:val="00B709BC"/>
    <w:rsid w:val="00B75C2A"/>
    <w:rsid w:val="00B75D51"/>
    <w:rsid w:val="00B77FA2"/>
    <w:rsid w:val="00B81074"/>
    <w:rsid w:val="00B91596"/>
    <w:rsid w:val="00B91EE9"/>
    <w:rsid w:val="00B945EF"/>
    <w:rsid w:val="00B94B35"/>
    <w:rsid w:val="00B963E7"/>
    <w:rsid w:val="00BA0ACF"/>
    <w:rsid w:val="00BA45C9"/>
    <w:rsid w:val="00BA4A2A"/>
    <w:rsid w:val="00BB4931"/>
    <w:rsid w:val="00BB49B9"/>
    <w:rsid w:val="00BB7EB5"/>
    <w:rsid w:val="00BC0EAB"/>
    <w:rsid w:val="00BC3E05"/>
    <w:rsid w:val="00BC4542"/>
    <w:rsid w:val="00BC45BF"/>
    <w:rsid w:val="00BC6126"/>
    <w:rsid w:val="00BE62E1"/>
    <w:rsid w:val="00BE6A5B"/>
    <w:rsid w:val="00BE7502"/>
    <w:rsid w:val="00BF6414"/>
    <w:rsid w:val="00BF6975"/>
    <w:rsid w:val="00C01CD4"/>
    <w:rsid w:val="00C02E81"/>
    <w:rsid w:val="00C05546"/>
    <w:rsid w:val="00C060CB"/>
    <w:rsid w:val="00C0618D"/>
    <w:rsid w:val="00C0751E"/>
    <w:rsid w:val="00C07E74"/>
    <w:rsid w:val="00C16865"/>
    <w:rsid w:val="00C21A80"/>
    <w:rsid w:val="00C25365"/>
    <w:rsid w:val="00C279B6"/>
    <w:rsid w:val="00C36801"/>
    <w:rsid w:val="00C41F37"/>
    <w:rsid w:val="00C47CBB"/>
    <w:rsid w:val="00C5044E"/>
    <w:rsid w:val="00C50684"/>
    <w:rsid w:val="00C50829"/>
    <w:rsid w:val="00C522B0"/>
    <w:rsid w:val="00C54423"/>
    <w:rsid w:val="00C56761"/>
    <w:rsid w:val="00C57CCD"/>
    <w:rsid w:val="00C6004C"/>
    <w:rsid w:val="00C6083B"/>
    <w:rsid w:val="00C61ACE"/>
    <w:rsid w:val="00C64670"/>
    <w:rsid w:val="00C65548"/>
    <w:rsid w:val="00C659F7"/>
    <w:rsid w:val="00C70C27"/>
    <w:rsid w:val="00C84199"/>
    <w:rsid w:val="00C85EF9"/>
    <w:rsid w:val="00C8674C"/>
    <w:rsid w:val="00C93B59"/>
    <w:rsid w:val="00C94E42"/>
    <w:rsid w:val="00CA4E5C"/>
    <w:rsid w:val="00CA7D68"/>
    <w:rsid w:val="00CC2DF8"/>
    <w:rsid w:val="00CC32FB"/>
    <w:rsid w:val="00CC4022"/>
    <w:rsid w:val="00CC492E"/>
    <w:rsid w:val="00CD2AD3"/>
    <w:rsid w:val="00CD2F3E"/>
    <w:rsid w:val="00CE22B3"/>
    <w:rsid w:val="00CF0864"/>
    <w:rsid w:val="00CF15B3"/>
    <w:rsid w:val="00CF176A"/>
    <w:rsid w:val="00CF42D0"/>
    <w:rsid w:val="00D037F2"/>
    <w:rsid w:val="00D114FA"/>
    <w:rsid w:val="00D14508"/>
    <w:rsid w:val="00D15D5C"/>
    <w:rsid w:val="00D259CF"/>
    <w:rsid w:val="00D26958"/>
    <w:rsid w:val="00D320A4"/>
    <w:rsid w:val="00D41AF1"/>
    <w:rsid w:val="00D41FC1"/>
    <w:rsid w:val="00D542F4"/>
    <w:rsid w:val="00D62199"/>
    <w:rsid w:val="00D67097"/>
    <w:rsid w:val="00D67DA4"/>
    <w:rsid w:val="00D71412"/>
    <w:rsid w:val="00D740FD"/>
    <w:rsid w:val="00D75607"/>
    <w:rsid w:val="00D83596"/>
    <w:rsid w:val="00D8639D"/>
    <w:rsid w:val="00D86539"/>
    <w:rsid w:val="00D942D0"/>
    <w:rsid w:val="00DA67F4"/>
    <w:rsid w:val="00DB2778"/>
    <w:rsid w:val="00DB7C68"/>
    <w:rsid w:val="00DC3430"/>
    <w:rsid w:val="00DC4A92"/>
    <w:rsid w:val="00DC63D3"/>
    <w:rsid w:val="00DD3D59"/>
    <w:rsid w:val="00DE0262"/>
    <w:rsid w:val="00DE3387"/>
    <w:rsid w:val="00DE4701"/>
    <w:rsid w:val="00DF35D9"/>
    <w:rsid w:val="00DF47D4"/>
    <w:rsid w:val="00E04A29"/>
    <w:rsid w:val="00E06C9B"/>
    <w:rsid w:val="00E06EF5"/>
    <w:rsid w:val="00E140A0"/>
    <w:rsid w:val="00E166A0"/>
    <w:rsid w:val="00E167B6"/>
    <w:rsid w:val="00E243CC"/>
    <w:rsid w:val="00E41214"/>
    <w:rsid w:val="00E41F27"/>
    <w:rsid w:val="00E4511E"/>
    <w:rsid w:val="00E45766"/>
    <w:rsid w:val="00E4782F"/>
    <w:rsid w:val="00E61BFD"/>
    <w:rsid w:val="00E66BA0"/>
    <w:rsid w:val="00E6739C"/>
    <w:rsid w:val="00E717ED"/>
    <w:rsid w:val="00E71DAF"/>
    <w:rsid w:val="00E77110"/>
    <w:rsid w:val="00E923A9"/>
    <w:rsid w:val="00E92C4C"/>
    <w:rsid w:val="00E92D89"/>
    <w:rsid w:val="00E93CF5"/>
    <w:rsid w:val="00E9534D"/>
    <w:rsid w:val="00E95DE6"/>
    <w:rsid w:val="00E960EC"/>
    <w:rsid w:val="00E961FD"/>
    <w:rsid w:val="00E9654E"/>
    <w:rsid w:val="00E971B9"/>
    <w:rsid w:val="00EA5A7E"/>
    <w:rsid w:val="00EB1C55"/>
    <w:rsid w:val="00EB35C3"/>
    <w:rsid w:val="00EC086A"/>
    <w:rsid w:val="00EC0B7D"/>
    <w:rsid w:val="00EC14D9"/>
    <w:rsid w:val="00EC27C0"/>
    <w:rsid w:val="00ED7C13"/>
    <w:rsid w:val="00EE0545"/>
    <w:rsid w:val="00EE1BE8"/>
    <w:rsid w:val="00EE47FA"/>
    <w:rsid w:val="00EE698D"/>
    <w:rsid w:val="00EF0643"/>
    <w:rsid w:val="00EF15AD"/>
    <w:rsid w:val="00EF5187"/>
    <w:rsid w:val="00F10430"/>
    <w:rsid w:val="00F108B6"/>
    <w:rsid w:val="00F10F0E"/>
    <w:rsid w:val="00F11FCA"/>
    <w:rsid w:val="00F122BC"/>
    <w:rsid w:val="00F127FE"/>
    <w:rsid w:val="00F13497"/>
    <w:rsid w:val="00F225E9"/>
    <w:rsid w:val="00F253D1"/>
    <w:rsid w:val="00F32843"/>
    <w:rsid w:val="00F335CB"/>
    <w:rsid w:val="00F35CAE"/>
    <w:rsid w:val="00F411F9"/>
    <w:rsid w:val="00F43CC0"/>
    <w:rsid w:val="00F4415A"/>
    <w:rsid w:val="00F4453E"/>
    <w:rsid w:val="00F45006"/>
    <w:rsid w:val="00F450DF"/>
    <w:rsid w:val="00F457E8"/>
    <w:rsid w:val="00F4639F"/>
    <w:rsid w:val="00F500AE"/>
    <w:rsid w:val="00F50D48"/>
    <w:rsid w:val="00F6738C"/>
    <w:rsid w:val="00F70B73"/>
    <w:rsid w:val="00F73492"/>
    <w:rsid w:val="00F759E3"/>
    <w:rsid w:val="00F81A96"/>
    <w:rsid w:val="00F83153"/>
    <w:rsid w:val="00F83F66"/>
    <w:rsid w:val="00F92B45"/>
    <w:rsid w:val="00F959F6"/>
    <w:rsid w:val="00F95EB3"/>
    <w:rsid w:val="00F966F7"/>
    <w:rsid w:val="00F96835"/>
    <w:rsid w:val="00F9691A"/>
    <w:rsid w:val="00FA04AA"/>
    <w:rsid w:val="00FA43FD"/>
    <w:rsid w:val="00FA7AA1"/>
    <w:rsid w:val="00FB1363"/>
    <w:rsid w:val="00FB205D"/>
    <w:rsid w:val="00FB250E"/>
    <w:rsid w:val="00FC3583"/>
    <w:rsid w:val="00FC66F9"/>
    <w:rsid w:val="00FD0C06"/>
    <w:rsid w:val="00FD3D94"/>
    <w:rsid w:val="00FD56F2"/>
    <w:rsid w:val="00FD599B"/>
    <w:rsid w:val="00FD73E8"/>
    <w:rsid w:val="00FE003A"/>
    <w:rsid w:val="00FE5693"/>
    <w:rsid w:val="00FE6EC0"/>
    <w:rsid w:val="00FE7097"/>
    <w:rsid w:val="00FF45E8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956A2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Beton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rsid w:val="00A40762"/>
  </w:style>
  <w:style w:type="character" w:styleId="Herausstellen">
    <w:name w:val="Emphasis"/>
    <w:uiPriority w:val="20"/>
    <w:qFormat/>
    <w:rsid w:val="00A40762"/>
    <w:rPr>
      <w:i/>
      <w:iCs/>
    </w:rPr>
  </w:style>
  <w:style w:type="paragraph" w:styleId="Listenabsatz">
    <w:name w:val="List Paragraph"/>
    <w:basedOn w:val="Standard"/>
    <w:uiPriority w:val="34"/>
    <w:qFormat/>
    <w:rsid w:val="006C5E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Beton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rsid w:val="00A40762"/>
  </w:style>
  <w:style w:type="character" w:styleId="Herausstellen">
    <w:name w:val="Emphasis"/>
    <w:uiPriority w:val="20"/>
    <w:qFormat/>
    <w:rsid w:val="00A40762"/>
    <w:rPr>
      <w:i/>
      <w:iCs/>
    </w:rPr>
  </w:style>
  <w:style w:type="paragraph" w:styleId="Listenabsatz">
    <w:name w:val="List Paragraph"/>
    <w:basedOn w:val="Standard"/>
    <w:uiPriority w:val="34"/>
    <w:qFormat/>
    <w:rsid w:val="006C5E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hyperlink" Target="http://www.auchkomm.com/aktuellepressetexte" TargetMode="External"/><Relationship Id="rId13" Type="http://schemas.openxmlformats.org/officeDocument/2006/relationships/hyperlink" Target="mailto:martina.barton@bbg-mbh.com" TargetMode="External"/><Relationship Id="rId14" Type="http://schemas.openxmlformats.org/officeDocument/2006/relationships/hyperlink" Target="http://www.bbg-mbh.com" TargetMode="External"/><Relationship Id="rId15" Type="http://schemas.openxmlformats.org/officeDocument/2006/relationships/hyperlink" Target="http://www.auchkomm.de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787</Words>
  <Characters>4959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auchkomm Unternehmenskommunikation und IR</Company>
  <LinksUpToDate>false</LinksUpToDate>
  <CharactersWithSpaces>5735</CharactersWithSpaces>
  <SharedDoc>false</SharedDoc>
  <HLinks>
    <vt:vector size="18" baseType="variant">
      <vt:variant>
        <vt:i4>2424892</vt:i4>
      </vt:variant>
      <vt:variant>
        <vt:i4>6</vt:i4>
      </vt:variant>
      <vt:variant>
        <vt:i4>0</vt:i4>
      </vt:variant>
      <vt:variant>
        <vt:i4>5</vt:i4>
      </vt:variant>
      <vt:variant>
        <vt:lpwstr>http://www.bbg-mbh.com</vt:lpwstr>
      </vt:variant>
      <vt:variant>
        <vt:lpwstr/>
      </vt:variant>
      <vt:variant>
        <vt:i4>2490474</vt:i4>
      </vt:variant>
      <vt:variant>
        <vt:i4>3</vt:i4>
      </vt:variant>
      <vt:variant>
        <vt:i4>0</vt:i4>
      </vt:variant>
      <vt:variant>
        <vt:i4>5</vt:i4>
      </vt:variant>
      <vt:variant>
        <vt:lpwstr>mailto:martina.barton@bbg-mbh.com</vt:lpwstr>
      </vt:variant>
      <vt:variant>
        <vt:lpwstr/>
      </vt:variant>
      <vt:variant>
        <vt:i4>2293842</vt:i4>
      </vt:variant>
      <vt:variant>
        <vt:i4>0</vt:i4>
      </vt:variant>
      <vt:variant>
        <vt:i4>0</vt:i4>
      </vt:variant>
      <vt:variant>
        <vt:i4>5</vt:i4>
      </vt:variant>
      <vt:variant>
        <vt:lpwstr>http://www.auchkomm.com/aktuellepressetexte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F. Stephan Auch</dc:creator>
  <cp:keywords/>
  <cp:lastModifiedBy>F. Stephan Auch</cp:lastModifiedBy>
  <cp:revision>6</cp:revision>
  <cp:lastPrinted>2015-05-19T12:26:00Z</cp:lastPrinted>
  <dcterms:created xsi:type="dcterms:W3CDTF">2015-07-01T13:03:00Z</dcterms:created>
  <dcterms:modified xsi:type="dcterms:W3CDTF">2015-07-07T07:16:00Z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_AEND_NAME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GEPR_DATUM_1">
    <vt:lpwstr/>
  </property>
  <property fmtid="{D5CDD505-2E9C-101B-9397-08002B2CF9AE}" pid="6" name="FREI_NAME_1">
    <vt:lpwstr/>
  </property>
  <property fmtid="{D5CDD505-2E9C-101B-9397-08002B2CF9AE}" pid="7" name="FREI_DATUM_1">
    <vt:lpwstr/>
  </property>
  <property fmtid="{D5CDD505-2E9C-101B-9397-08002B2CF9AE}" pid="8" name="STATUS_1">
    <vt:lpwstr/>
  </property>
  <property fmtid="{D5CDD505-2E9C-101B-9397-08002B2CF9AE}" pid="9" name="AENDART_1">
    <vt:lpwstr/>
  </property>
  <property fmtid="{D5CDD505-2E9C-101B-9397-08002B2CF9AE}" pid="10" name="REVISION_1">
    <vt:lpwstr/>
  </property>
</Properties>
</file>